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87" w:rsidRPr="00CA513A" w:rsidRDefault="00917187" w:rsidP="00D802AD">
      <w:pPr>
        <w:pStyle w:val="Title"/>
        <w:ind w:left="-539"/>
        <w:rPr>
          <w:rFonts w:asciiTheme="minorHAnsi" w:hAnsiTheme="minorHAnsi" w:cstheme="minorHAnsi"/>
          <w:b w:val="0"/>
          <w:sz w:val="18"/>
        </w:rPr>
      </w:pPr>
    </w:p>
    <w:p w:rsidR="005E4155" w:rsidRDefault="005E4155" w:rsidP="005E4155">
      <w:pPr>
        <w:spacing w:after="120"/>
        <w:jc w:val="center"/>
        <w:rPr>
          <w:rFonts w:asciiTheme="minorHAnsi" w:hAnsiTheme="minorHAnsi" w:cstheme="minorHAnsi"/>
          <w:b/>
          <w:sz w:val="28"/>
          <w:szCs w:val="28"/>
        </w:rPr>
      </w:pPr>
      <w:r w:rsidRPr="00230D24">
        <w:rPr>
          <w:rFonts w:asciiTheme="minorHAnsi" w:hAnsiTheme="minorHAnsi" w:cstheme="minorHAnsi"/>
          <w:b/>
          <w:sz w:val="28"/>
          <w:szCs w:val="28"/>
        </w:rPr>
        <w:t xml:space="preserve">EXTENDED ESSAY </w:t>
      </w:r>
      <w:r>
        <w:rPr>
          <w:rFonts w:asciiTheme="minorHAnsi" w:hAnsiTheme="minorHAnsi" w:cstheme="minorHAnsi"/>
          <w:b/>
          <w:sz w:val="28"/>
          <w:szCs w:val="28"/>
        </w:rPr>
        <w:t xml:space="preserve">DEADLINES – </w:t>
      </w:r>
      <w:r w:rsidRPr="00230D24">
        <w:rPr>
          <w:rFonts w:asciiTheme="minorHAnsi" w:hAnsiTheme="minorHAnsi" w:cstheme="minorHAnsi"/>
          <w:b/>
          <w:sz w:val="28"/>
          <w:szCs w:val="28"/>
        </w:rPr>
        <w:t>MAY 2019</w:t>
      </w:r>
      <w:r>
        <w:rPr>
          <w:rFonts w:asciiTheme="minorHAnsi" w:hAnsiTheme="minorHAnsi" w:cstheme="minorHAnsi"/>
          <w:b/>
          <w:sz w:val="28"/>
          <w:szCs w:val="28"/>
        </w:rPr>
        <w:t xml:space="preserve"> DIPLOMA CANDIDATES</w:t>
      </w:r>
    </w:p>
    <w:p w:rsidR="004368F4" w:rsidRPr="004368F4" w:rsidRDefault="004368F4" w:rsidP="004368F4">
      <w:pPr>
        <w:pStyle w:val="BodyText"/>
        <w:spacing w:after="40"/>
        <w:jc w:val="left"/>
        <w:rPr>
          <w:rFonts w:asciiTheme="minorHAnsi" w:hAnsiTheme="minorHAnsi" w:cstheme="minorHAnsi"/>
          <w:b/>
          <w:szCs w:val="18"/>
        </w:rPr>
      </w:pPr>
      <w:r w:rsidRPr="004368F4">
        <w:rPr>
          <w:rFonts w:asciiTheme="minorHAnsi" w:hAnsiTheme="minorHAnsi" w:cstheme="minorHAnsi"/>
          <w:b/>
          <w:szCs w:val="18"/>
        </w:rPr>
        <w:tab/>
        <w:t>Important notes:</w:t>
      </w:r>
    </w:p>
    <w:p w:rsidR="00FC6626" w:rsidRPr="006E038A" w:rsidRDefault="00221968" w:rsidP="00295796">
      <w:pPr>
        <w:pStyle w:val="BodyText"/>
        <w:numPr>
          <w:ilvl w:val="0"/>
          <w:numId w:val="7"/>
        </w:numPr>
        <w:spacing w:after="40"/>
        <w:jc w:val="left"/>
        <w:rPr>
          <w:rFonts w:asciiTheme="minorHAnsi" w:hAnsiTheme="minorHAnsi" w:cstheme="minorHAnsi"/>
          <w:sz w:val="18"/>
          <w:szCs w:val="18"/>
        </w:rPr>
      </w:pPr>
      <w:r w:rsidRPr="006E038A">
        <w:rPr>
          <w:rFonts w:asciiTheme="minorHAnsi" w:hAnsiTheme="minorHAnsi" w:cstheme="minorHAnsi"/>
          <w:sz w:val="18"/>
          <w:szCs w:val="18"/>
        </w:rPr>
        <w:t xml:space="preserve">Each Diploma Programme </w:t>
      </w:r>
      <w:r w:rsidR="00295796">
        <w:rPr>
          <w:rFonts w:asciiTheme="minorHAnsi" w:hAnsiTheme="minorHAnsi" w:cstheme="minorHAnsi"/>
          <w:sz w:val="18"/>
          <w:szCs w:val="18"/>
        </w:rPr>
        <w:t xml:space="preserve">candidate </w:t>
      </w:r>
      <w:r w:rsidR="00FC6626" w:rsidRPr="006E038A">
        <w:rPr>
          <w:rFonts w:asciiTheme="minorHAnsi" w:hAnsiTheme="minorHAnsi" w:cstheme="minorHAnsi"/>
          <w:sz w:val="18"/>
          <w:szCs w:val="18"/>
        </w:rPr>
        <w:t>must follow all IB and ISG guidelines regarding the writing of the Extended Essay</w:t>
      </w:r>
      <w:r w:rsidR="00C00106" w:rsidRPr="006E038A">
        <w:rPr>
          <w:rFonts w:asciiTheme="minorHAnsi" w:hAnsiTheme="minorHAnsi" w:cstheme="minorHAnsi"/>
          <w:sz w:val="18"/>
          <w:szCs w:val="18"/>
        </w:rPr>
        <w:t xml:space="preserve">, especially those regarding academic honesty. </w:t>
      </w:r>
      <w:r w:rsidR="001B6F09">
        <w:rPr>
          <w:rFonts w:asciiTheme="minorHAnsi" w:hAnsiTheme="minorHAnsi" w:cstheme="minorHAnsi"/>
          <w:sz w:val="18"/>
          <w:szCs w:val="18"/>
        </w:rPr>
        <w:t xml:space="preserve">Students should refer to the </w:t>
      </w:r>
      <w:r w:rsidR="00AD6D52">
        <w:rPr>
          <w:rFonts w:asciiTheme="minorHAnsi" w:hAnsiTheme="minorHAnsi" w:cstheme="minorHAnsi"/>
          <w:sz w:val="18"/>
          <w:szCs w:val="18"/>
        </w:rPr>
        <w:t>file “Extended Essay Contract – May 2019 Diploma Candidates.”</w:t>
      </w:r>
    </w:p>
    <w:p w:rsidR="00C00106" w:rsidRPr="006E038A" w:rsidRDefault="00C00106" w:rsidP="00295796">
      <w:pPr>
        <w:pStyle w:val="BodyText"/>
        <w:numPr>
          <w:ilvl w:val="0"/>
          <w:numId w:val="7"/>
        </w:numPr>
        <w:spacing w:after="40"/>
        <w:jc w:val="left"/>
        <w:rPr>
          <w:rFonts w:asciiTheme="minorHAnsi" w:hAnsiTheme="minorHAnsi" w:cstheme="minorHAnsi"/>
          <w:sz w:val="18"/>
          <w:szCs w:val="18"/>
        </w:rPr>
      </w:pPr>
      <w:r w:rsidRPr="006E038A">
        <w:rPr>
          <w:rFonts w:asciiTheme="minorHAnsi" w:hAnsiTheme="minorHAnsi" w:cstheme="minorHAnsi"/>
          <w:sz w:val="18"/>
          <w:szCs w:val="18"/>
        </w:rPr>
        <w:t xml:space="preserve">Please note that in addition to the </w:t>
      </w:r>
      <w:r w:rsidRPr="006E038A">
        <w:rPr>
          <w:rFonts w:asciiTheme="minorHAnsi" w:hAnsiTheme="minorHAnsi" w:cstheme="minorHAnsi"/>
          <w:b/>
          <w:sz w:val="18"/>
          <w:szCs w:val="18"/>
        </w:rPr>
        <w:t xml:space="preserve">three </w:t>
      </w:r>
      <w:r w:rsidR="007120A9" w:rsidRPr="006E038A">
        <w:rPr>
          <w:rFonts w:asciiTheme="minorHAnsi" w:hAnsiTheme="minorHAnsi" w:cstheme="minorHAnsi"/>
          <w:b/>
          <w:sz w:val="18"/>
          <w:szCs w:val="18"/>
        </w:rPr>
        <w:t xml:space="preserve">mandatory </w:t>
      </w:r>
      <w:r w:rsidRPr="006E038A">
        <w:rPr>
          <w:rFonts w:asciiTheme="minorHAnsi" w:hAnsiTheme="minorHAnsi" w:cstheme="minorHAnsi"/>
          <w:b/>
          <w:sz w:val="18"/>
          <w:szCs w:val="18"/>
        </w:rPr>
        <w:t>formal reflection sessions</w:t>
      </w:r>
      <w:r w:rsidRPr="006E038A">
        <w:rPr>
          <w:rFonts w:asciiTheme="minorHAnsi" w:hAnsiTheme="minorHAnsi" w:cstheme="minorHAnsi"/>
          <w:sz w:val="18"/>
          <w:szCs w:val="18"/>
        </w:rPr>
        <w:t xml:space="preserve"> indicated below</w:t>
      </w:r>
      <w:r w:rsidR="007120A9" w:rsidRPr="006E038A">
        <w:rPr>
          <w:rFonts w:asciiTheme="minorHAnsi" w:hAnsiTheme="minorHAnsi" w:cstheme="minorHAnsi"/>
          <w:sz w:val="18"/>
          <w:szCs w:val="18"/>
        </w:rPr>
        <w:t xml:space="preserve">, which must be recorded in the </w:t>
      </w:r>
      <w:r w:rsidR="007120A9" w:rsidRPr="006E038A">
        <w:rPr>
          <w:rFonts w:asciiTheme="minorHAnsi" w:hAnsiTheme="minorHAnsi" w:cstheme="minorHAnsi"/>
          <w:b/>
          <w:sz w:val="18"/>
          <w:szCs w:val="18"/>
        </w:rPr>
        <w:t>Reflections on Planning and Progress Form (RPPF)</w:t>
      </w:r>
      <w:r w:rsidRPr="006E038A">
        <w:rPr>
          <w:rFonts w:asciiTheme="minorHAnsi" w:hAnsiTheme="minorHAnsi" w:cstheme="minorHAnsi"/>
          <w:sz w:val="18"/>
          <w:szCs w:val="18"/>
        </w:rPr>
        <w:t xml:space="preserve">, the student will have several “check-in” sessions, of varying length (some may be as short as 10 minutes), to discuss progress of the EE. Students may want to keep track of these check-in sessions in their </w:t>
      </w:r>
      <w:r w:rsidRPr="006E038A">
        <w:rPr>
          <w:rFonts w:asciiTheme="minorHAnsi" w:hAnsiTheme="minorHAnsi" w:cstheme="minorHAnsi"/>
          <w:b/>
          <w:sz w:val="18"/>
          <w:szCs w:val="18"/>
        </w:rPr>
        <w:t>Researcher’s Reflection Space (RRS)</w:t>
      </w:r>
      <w:r w:rsidRPr="006E038A">
        <w:rPr>
          <w:rFonts w:asciiTheme="minorHAnsi" w:hAnsiTheme="minorHAnsi" w:cstheme="minorHAnsi"/>
          <w:sz w:val="18"/>
          <w:szCs w:val="18"/>
        </w:rPr>
        <w:t>, but they are not required to record them on the RPPF</w:t>
      </w:r>
      <w:r w:rsidR="007120A9" w:rsidRPr="006E038A">
        <w:rPr>
          <w:rFonts w:asciiTheme="minorHAnsi" w:hAnsiTheme="minorHAnsi" w:cstheme="minorHAnsi"/>
          <w:sz w:val="18"/>
          <w:szCs w:val="18"/>
        </w:rPr>
        <w:t>.</w:t>
      </w:r>
    </w:p>
    <w:p w:rsidR="00AD6D52" w:rsidRPr="006E038A" w:rsidRDefault="00AD6D52" w:rsidP="00AD6D52">
      <w:pPr>
        <w:pStyle w:val="BodyText"/>
        <w:numPr>
          <w:ilvl w:val="0"/>
          <w:numId w:val="7"/>
        </w:numPr>
        <w:spacing w:after="40"/>
        <w:jc w:val="left"/>
        <w:rPr>
          <w:rFonts w:asciiTheme="minorHAnsi" w:hAnsiTheme="minorHAnsi" w:cstheme="minorHAnsi"/>
          <w:sz w:val="18"/>
          <w:szCs w:val="18"/>
        </w:rPr>
      </w:pPr>
      <w:r w:rsidRPr="006E038A">
        <w:rPr>
          <w:rFonts w:asciiTheme="minorHAnsi" w:hAnsiTheme="minorHAnsi" w:cstheme="minorHAnsi"/>
          <w:sz w:val="18"/>
          <w:szCs w:val="18"/>
        </w:rPr>
        <w:t>Students should expect to spend approximately 40 hours on their Extended Essays.</w:t>
      </w:r>
    </w:p>
    <w:p w:rsidR="009126F3" w:rsidRPr="006E038A" w:rsidRDefault="00221968" w:rsidP="00295796">
      <w:pPr>
        <w:pStyle w:val="BodyText"/>
        <w:numPr>
          <w:ilvl w:val="0"/>
          <w:numId w:val="7"/>
        </w:numPr>
        <w:spacing w:after="40"/>
        <w:jc w:val="left"/>
        <w:rPr>
          <w:rFonts w:asciiTheme="minorHAnsi" w:hAnsiTheme="minorHAnsi" w:cstheme="minorHAnsi"/>
          <w:sz w:val="18"/>
          <w:szCs w:val="18"/>
        </w:rPr>
      </w:pPr>
      <w:r w:rsidRPr="006E038A">
        <w:rPr>
          <w:rFonts w:asciiTheme="minorHAnsi" w:hAnsiTheme="minorHAnsi" w:cstheme="minorHAnsi"/>
          <w:sz w:val="18"/>
          <w:szCs w:val="18"/>
        </w:rPr>
        <w:t>The EE Supervisor will spend betwe</w:t>
      </w:r>
      <w:r w:rsidR="002F708F" w:rsidRPr="006E038A">
        <w:rPr>
          <w:rFonts w:asciiTheme="minorHAnsi" w:hAnsiTheme="minorHAnsi" w:cstheme="minorHAnsi"/>
          <w:sz w:val="18"/>
          <w:szCs w:val="18"/>
        </w:rPr>
        <w:t xml:space="preserve">en 3-5 hours with the student, including time on the </w:t>
      </w:r>
      <w:r w:rsidR="00C00106" w:rsidRPr="006E038A">
        <w:rPr>
          <w:rFonts w:asciiTheme="minorHAnsi" w:hAnsiTheme="minorHAnsi" w:cstheme="minorHAnsi"/>
          <w:sz w:val="18"/>
          <w:szCs w:val="18"/>
        </w:rPr>
        <w:t xml:space="preserve">three mandatory </w:t>
      </w:r>
      <w:r w:rsidR="002F708F" w:rsidRPr="006E038A">
        <w:rPr>
          <w:rFonts w:asciiTheme="minorHAnsi" w:hAnsiTheme="minorHAnsi" w:cstheme="minorHAnsi"/>
          <w:sz w:val="18"/>
          <w:szCs w:val="18"/>
        </w:rPr>
        <w:t>reflection sessions</w:t>
      </w:r>
      <w:r w:rsidR="00C00106" w:rsidRPr="006E038A">
        <w:rPr>
          <w:rFonts w:asciiTheme="minorHAnsi" w:hAnsiTheme="minorHAnsi" w:cstheme="minorHAnsi"/>
          <w:sz w:val="18"/>
          <w:szCs w:val="18"/>
        </w:rPr>
        <w:t xml:space="preserve"> and any additional “check-in” sessions</w:t>
      </w:r>
      <w:r w:rsidR="002F708F" w:rsidRPr="006E038A">
        <w:rPr>
          <w:rFonts w:asciiTheme="minorHAnsi" w:hAnsiTheme="minorHAnsi" w:cstheme="minorHAnsi"/>
          <w:sz w:val="18"/>
          <w:szCs w:val="18"/>
        </w:rPr>
        <w:t xml:space="preserve">. </w:t>
      </w:r>
    </w:p>
    <w:p w:rsidR="00FC6626" w:rsidRPr="002C4626" w:rsidRDefault="00CA513A" w:rsidP="00295796">
      <w:pPr>
        <w:pStyle w:val="BodyText"/>
        <w:numPr>
          <w:ilvl w:val="0"/>
          <w:numId w:val="7"/>
        </w:numPr>
        <w:spacing w:after="40"/>
        <w:jc w:val="left"/>
        <w:rPr>
          <w:rFonts w:asciiTheme="minorHAnsi" w:hAnsiTheme="minorHAnsi" w:cstheme="minorHAnsi"/>
          <w:sz w:val="18"/>
          <w:szCs w:val="18"/>
        </w:rPr>
      </w:pPr>
      <w:r w:rsidRPr="006E038A">
        <w:rPr>
          <w:rFonts w:asciiTheme="minorHAnsi" w:hAnsiTheme="minorHAnsi" w:cstheme="minorHAnsi"/>
          <w:sz w:val="18"/>
          <w:szCs w:val="18"/>
        </w:rPr>
        <w:t xml:space="preserve">The IB assesses the EE </w:t>
      </w:r>
      <w:r w:rsidRPr="006E038A">
        <w:rPr>
          <w:rFonts w:asciiTheme="minorHAnsi" w:hAnsiTheme="minorHAnsi" w:cstheme="minorHAnsi"/>
          <w:i/>
          <w:sz w:val="18"/>
          <w:szCs w:val="18"/>
        </w:rPr>
        <w:t>formatively</w:t>
      </w:r>
      <w:r w:rsidRPr="006E038A">
        <w:rPr>
          <w:rFonts w:asciiTheme="minorHAnsi" w:hAnsiTheme="minorHAnsi" w:cstheme="minorHAnsi"/>
          <w:sz w:val="18"/>
          <w:szCs w:val="18"/>
        </w:rPr>
        <w:t xml:space="preserve"> (</w:t>
      </w:r>
      <w:r w:rsidR="00A71915" w:rsidRPr="006E038A">
        <w:rPr>
          <w:rFonts w:asciiTheme="minorHAnsi" w:hAnsiTheme="minorHAnsi" w:cstheme="minorHAnsi"/>
          <w:sz w:val="18"/>
          <w:szCs w:val="18"/>
        </w:rPr>
        <w:t xml:space="preserve">by the </w:t>
      </w:r>
      <w:r w:rsidRPr="006E038A">
        <w:rPr>
          <w:rFonts w:asciiTheme="minorHAnsi" w:hAnsiTheme="minorHAnsi" w:cstheme="minorHAnsi"/>
          <w:sz w:val="18"/>
          <w:szCs w:val="18"/>
        </w:rPr>
        <w:t xml:space="preserve">RPPF) and </w:t>
      </w:r>
      <w:r w:rsidR="00A71915" w:rsidRPr="006E038A">
        <w:rPr>
          <w:rFonts w:asciiTheme="minorHAnsi" w:hAnsiTheme="minorHAnsi" w:cstheme="minorHAnsi"/>
          <w:i/>
          <w:sz w:val="18"/>
          <w:szCs w:val="18"/>
        </w:rPr>
        <w:t>summative</w:t>
      </w:r>
      <w:r w:rsidRPr="006E038A">
        <w:rPr>
          <w:rFonts w:asciiTheme="minorHAnsi" w:hAnsiTheme="minorHAnsi" w:cstheme="minorHAnsi"/>
          <w:sz w:val="18"/>
          <w:szCs w:val="18"/>
        </w:rPr>
        <w:t xml:space="preserve"> (the essay itself). Both </w:t>
      </w:r>
      <w:r w:rsidR="00A71915" w:rsidRPr="006E038A">
        <w:rPr>
          <w:rFonts w:asciiTheme="minorHAnsi" w:hAnsiTheme="minorHAnsi" w:cstheme="minorHAnsi"/>
          <w:sz w:val="18"/>
          <w:szCs w:val="18"/>
        </w:rPr>
        <w:t xml:space="preserve">the essay and the RPPF </w:t>
      </w:r>
      <w:r w:rsidRPr="006E038A">
        <w:rPr>
          <w:rFonts w:asciiTheme="minorHAnsi" w:hAnsiTheme="minorHAnsi" w:cstheme="minorHAnsi"/>
          <w:sz w:val="18"/>
          <w:szCs w:val="18"/>
        </w:rPr>
        <w:t xml:space="preserve">must be submitted to the IB for assessment. </w:t>
      </w:r>
    </w:p>
    <w:tbl>
      <w:tblPr>
        <w:tblW w:w="10199"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8399"/>
      </w:tblGrid>
      <w:tr w:rsidR="00221968" w:rsidRPr="007D620D" w:rsidTr="002D41B9">
        <w:trPr>
          <w:trHeight w:val="423"/>
          <w:jc w:val="center"/>
        </w:trPr>
        <w:tc>
          <w:tcPr>
            <w:tcW w:w="1800" w:type="dxa"/>
            <w:tcBorders>
              <w:top w:val="single" w:sz="18" w:space="0" w:color="auto"/>
              <w:left w:val="single" w:sz="18" w:space="0" w:color="auto"/>
              <w:bottom w:val="double" w:sz="4" w:space="0" w:color="auto"/>
            </w:tcBorders>
            <w:vAlign w:val="center"/>
          </w:tcPr>
          <w:p w:rsidR="00221968" w:rsidRPr="00943F01" w:rsidRDefault="00221968" w:rsidP="008961D3">
            <w:pPr>
              <w:pStyle w:val="Heading1"/>
              <w:jc w:val="center"/>
              <w:rPr>
                <w:rFonts w:asciiTheme="minorHAnsi" w:hAnsiTheme="minorHAnsi" w:cstheme="minorHAnsi"/>
                <w:sz w:val="24"/>
                <w:szCs w:val="24"/>
              </w:rPr>
            </w:pPr>
            <w:bookmarkStart w:id="0" w:name="_Toc356902844"/>
            <w:r w:rsidRPr="00943F01">
              <w:rPr>
                <w:rFonts w:asciiTheme="minorHAnsi" w:hAnsiTheme="minorHAnsi" w:cstheme="minorHAnsi"/>
                <w:sz w:val="24"/>
                <w:szCs w:val="24"/>
              </w:rPr>
              <w:t>BY THIS DATE:</w:t>
            </w:r>
            <w:bookmarkEnd w:id="0"/>
          </w:p>
        </w:tc>
        <w:tc>
          <w:tcPr>
            <w:tcW w:w="8399" w:type="dxa"/>
            <w:tcBorders>
              <w:top w:val="single" w:sz="18" w:space="0" w:color="auto"/>
              <w:bottom w:val="double" w:sz="4" w:space="0" w:color="auto"/>
              <w:right w:val="single" w:sz="18" w:space="0" w:color="auto"/>
            </w:tcBorders>
            <w:vAlign w:val="center"/>
          </w:tcPr>
          <w:p w:rsidR="00221968" w:rsidRPr="00943F01" w:rsidRDefault="00221968" w:rsidP="008961D3">
            <w:pPr>
              <w:pStyle w:val="Heading2"/>
              <w:rPr>
                <w:rFonts w:asciiTheme="minorHAnsi" w:hAnsiTheme="minorHAnsi" w:cstheme="minorHAnsi"/>
                <w:bCs/>
                <w:sz w:val="24"/>
                <w:szCs w:val="24"/>
              </w:rPr>
            </w:pPr>
            <w:bookmarkStart w:id="1" w:name="_Toc356902845"/>
            <w:r w:rsidRPr="00943F01">
              <w:rPr>
                <w:rFonts w:asciiTheme="minorHAnsi" w:hAnsiTheme="minorHAnsi" w:cstheme="minorHAnsi"/>
                <w:bCs/>
                <w:sz w:val="24"/>
                <w:szCs w:val="24"/>
              </w:rPr>
              <w:t>ACTION:</w:t>
            </w:r>
            <w:bookmarkEnd w:id="1"/>
          </w:p>
        </w:tc>
      </w:tr>
      <w:tr w:rsidR="00D802AD" w:rsidRPr="007D620D" w:rsidTr="003C0C37">
        <w:trPr>
          <w:trHeight w:val="504"/>
          <w:jc w:val="center"/>
        </w:trPr>
        <w:tc>
          <w:tcPr>
            <w:tcW w:w="1800" w:type="dxa"/>
            <w:tcBorders>
              <w:top w:val="double" w:sz="4" w:space="0" w:color="auto"/>
              <w:left w:val="single" w:sz="18" w:space="0" w:color="auto"/>
            </w:tcBorders>
            <w:vAlign w:val="center"/>
          </w:tcPr>
          <w:p w:rsidR="00D802AD" w:rsidRPr="00D25B54" w:rsidRDefault="00FB66CA" w:rsidP="00943F01">
            <w:pPr>
              <w:ind w:left="72"/>
              <w:jc w:val="center"/>
              <w:rPr>
                <w:rFonts w:asciiTheme="minorHAnsi" w:hAnsiTheme="minorHAnsi" w:cstheme="minorHAnsi"/>
                <w:sz w:val="18"/>
              </w:rPr>
            </w:pPr>
            <w:r>
              <w:rPr>
                <w:rFonts w:asciiTheme="minorHAnsi" w:hAnsiTheme="minorHAnsi" w:cstheme="minorHAnsi"/>
                <w:sz w:val="18"/>
              </w:rPr>
              <w:t>14 November 2017</w:t>
            </w:r>
          </w:p>
        </w:tc>
        <w:tc>
          <w:tcPr>
            <w:tcW w:w="8399" w:type="dxa"/>
            <w:tcBorders>
              <w:top w:val="double" w:sz="4" w:space="0" w:color="auto"/>
              <w:right w:val="single" w:sz="18" w:space="0" w:color="auto"/>
            </w:tcBorders>
            <w:vAlign w:val="center"/>
          </w:tcPr>
          <w:p w:rsidR="00D802AD" w:rsidRPr="00D25B54" w:rsidRDefault="00D71C2D" w:rsidP="00D71C2D">
            <w:pPr>
              <w:ind w:left="72" w:right="72"/>
              <w:rPr>
                <w:rFonts w:asciiTheme="minorHAnsi" w:hAnsiTheme="minorHAnsi" w:cstheme="minorHAnsi"/>
                <w:sz w:val="18"/>
              </w:rPr>
            </w:pPr>
            <w:r w:rsidRPr="00D25B54">
              <w:rPr>
                <w:rFonts w:asciiTheme="minorHAnsi" w:hAnsiTheme="minorHAnsi" w:cstheme="minorHAnsi"/>
                <w:sz w:val="18"/>
              </w:rPr>
              <w:t>Presentation by the</w:t>
            </w:r>
            <w:r w:rsidR="00D802AD" w:rsidRPr="00D25B54">
              <w:rPr>
                <w:rFonts w:asciiTheme="minorHAnsi" w:hAnsiTheme="minorHAnsi" w:cstheme="minorHAnsi"/>
                <w:sz w:val="18"/>
              </w:rPr>
              <w:t xml:space="preserve"> IB DP </w:t>
            </w:r>
            <w:r w:rsidRPr="00D25B54">
              <w:rPr>
                <w:rFonts w:asciiTheme="minorHAnsi" w:hAnsiTheme="minorHAnsi" w:cstheme="minorHAnsi"/>
                <w:sz w:val="18"/>
              </w:rPr>
              <w:t>c</w:t>
            </w:r>
            <w:r w:rsidR="00D802AD" w:rsidRPr="00D25B54">
              <w:rPr>
                <w:rFonts w:asciiTheme="minorHAnsi" w:hAnsiTheme="minorHAnsi" w:cstheme="minorHAnsi"/>
                <w:sz w:val="18"/>
              </w:rPr>
              <w:t xml:space="preserve">oordinator about the EE, expectations, structure, </w:t>
            </w:r>
            <w:r w:rsidRPr="00D25B54">
              <w:rPr>
                <w:rFonts w:asciiTheme="minorHAnsi" w:hAnsiTheme="minorHAnsi" w:cstheme="minorHAnsi"/>
                <w:sz w:val="18"/>
              </w:rPr>
              <w:t xml:space="preserve">process, </w:t>
            </w:r>
            <w:r w:rsidR="00D802AD" w:rsidRPr="00D25B54">
              <w:rPr>
                <w:rFonts w:asciiTheme="minorHAnsi" w:hAnsiTheme="minorHAnsi" w:cstheme="minorHAnsi"/>
                <w:sz w:val="18"/>
              </w:rPr>
              <w:t>deadlines, and criteria.</w:t>
            </w:r>
          </w:p>
        </w:tc>
      </w:tr>
      <w:tr w:rsidR="00221968" w:rsidRPr="007D620D" w:rsidTr="003C0C37">
        <w:trPr>
          <w:trHeight w:val="504"/>
          <w:jc w:val="center"/>
        </w:trPr>
        <w:tc>
          <w:tcPr>
            <w:tcW w:w="1800" w:type="dxa"/>
            <w:tcBorders>
              <w:top w:val="single" w:sz="4" w:space="0" w:color="auto"/>
              <w:left w:val="single" w:sz="18" w:space="0" w:color="auto"/>
            </w:tcBorders>
            <w:vAlign w:val="center"/>
          </w:tcPr>
          <w:p w:rsidR="00EF0CE2" w:rsidRPr="00D25B54" w:rsidRDefault="00FB66CA" w:rsidP="00943F01">
            <w:pPr>
              <w:ind w:left="72"/>
              <w:jc w:val="center"/>
              <w:rPr>
                <w:rFonts w:asciiTheme="minorHAnsi" w:hAnsiTheme="minorHAnsi" w:cstheme="minorHAnsi"/>
                <w:sz w:val="18"/>
              </w:rPr>
            </w:pPr>
            <w:r>
              <w:rPr>
                <w:rFonts w:asciiTheme="minorHAnsi" w:hAnsiTheme="minorHAnsi" w:cstheme="minorHAnsi"/>
                <w:sz w:val="18"/>
              </w:rPr>
              <w:t>4 December 2017</w:t>
            </w:r>
          </w:p>
        </w:tc>
        <w:tc>
          <w:tcPr>
            <w:tcW w:w="8399" w:type="dxa"/>
            <w:tcBorders>
              <w:top w:val="single" w:sz="4" w:space="0" w:color="auto"/>
              <w:right w:val="single" w:sz="18" w:space="0" w:color="auto"/>
            </w:tcBorders>
            <w:vAlign w:val="center"/>
          </w:tcPr>
          <w:p w:rsidR="00221968" w:rsidRPr="00D25B54" w:rsidRDefault="00221968" w:rsidP="00D71C2D">
            <w:pPr>
              <w:ind w:left="72" w:right="72"/>
              <w:rPr>
                <w:rFonts w:asciiTheme="minorHAnsi" w:hAnsiTheme="minorHAnsi" w:cstheme="minorHAnsi"/>
                <w:sz w:val="18"/>
              </w:rPr>
            </w:pPr>
            <w:r w:rsidRPr="00D25B54">
              <w:rPr>
                <w:rFonts w:asciiTheme="minorHAnsi" w:hAnsiTheme="minorHAnsi" w:cstheme="minorHAnsi"/>
                <w:sz w:val="18"/>
              </w:rPr>
              <w:t xml:space="preserve">Student turns in a signed copy of EE contract, with proposed subject request, to the IB DP </w:t>
            </w:r>
            <w:r w:rsidR="00D71C2D" w:rsidRPr="00D25B54">
              <w:rPr>
                <w:rFonts w:asciiTheme="minorHAnsi" w:hAnsiTheme="minorHAnsi" w:cstheme="minorHAnsi"/>
                <w:sz w:val="18"/>
              </w:rPr>
              <w:t>c</w:t>
            </w:r>
            <w:r w:rsidRPr="00D25B54">
              <w:rPr>
                <w:rFonts w:asciiTheme="minorHAnsi" w:hAnsiTheme="minorHAnsi" w:cstheme="minorHAnsi"/>
                <w:sz w:val="18"/>
              </w:rPr>
              <w:t>oordinator.</w:t>
            </w:r>
          </w:p>
        </w:tc>
      </w:tr>
      <w:tr w:rsidR="009B4159"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9B4159" w:rsidRPr="00D25B54" w:rsidRDefault="00FC6626" w:rsidP="00FB66CA">
            <w:pPr>
              <w:ind w:left="150"/>
              <w:jc w:val="center"/>
              <w:rPr>
                <w:rFonts w:asciiTheme="minorHAnsi" w:hAnsiTheme="minorHAnsi" w:cstheme="minorHAnsi"/>
                <w:sz w:val="18"/>
              </w:rPr>
            </w:pPr>
            <w:r w:rsidRPr="00D25B54">
              <w:rPr>
                <w:rFonts w:asciiTheme="minorHAnsi" w:hAnsiTheme="minorHAnsi" w:cstheme="minorHAnsi"/>
                <w:sz w:val="18"/>
              </w:rPr>
              <w:t>13 December 201</w:t>
            </w:r>
            <w:r w:rsidR="00FB66CA">
              <w:rPr>
                <w:rFonts w:asciiTheme="minorHAnsi" w:hAnsiTheme="minorHAnsi" w:cstheme="minorHAnsi"/>
                <w:sz w:val="18"/>
              </w:rPr>
              <w:t>7</w:t>
            </w:r>
          </w:p>
        </w:tc>
        <w:tc>
          <w:tcPr>
            <w:tcW w:w="8399" w:type="dxa"/>
            <w:tcBorders>
              <w:top w:val="single" w:sz="6" w:space="0" w:color="auto"/>
              <w:left w:val="single" w:sz="6" w:space="0" w:color="auto"/>
              <w:bottom w:val="single" w:sz="6" w:space="0" w:color="auto"/>
              <w:right w:val="single" w:sz="18" w:space="0" w:color="auto"/>
            </w:tcBorders>
            <w:vAlign w:val="center"/>
          </w:tcPr>
          <w:p w:rsidR="009B4159" w:rsidRPr="00D25B54" w:rsidRDefault="00D71C2D" w:rsidP="00D71C2D">
            <w:pPr>
              <w:ind w:left="150" w:right="72"/>
              <w:rPr>
                <w:rFonts w:asciiTheme="minorHAnsi" w:hAnsiTheme="minorHAnsi" w:cstheme="minorHAnsi"/>
                <w:sz w:val="18"/>
              </w:rPr>
            </w:pPr>
            <w:r w:rsidRPr="00D25B54">
              <w:rPr>
                <w:rFonts w:asciiTheme="minorHAnsi" w:hAnsiTheme="minorHAnsi" w:cstheme="minorHAnsi"/>
                <w:sz w:val="18"/>
              </w:rPr>
              <w:t>IB DP c</w:t>
            </w:r>
            <w:r w:rsidR="009B4159" w:rsidRPr="00D25B54">
              <w:rPr>
                <w:rFonts w:asciiTheme="minorHAnsi" w:hAnsiTheme="minorHAnsi" w:cstheme="minorHAnsi"/>
                <w:sz w:val="18"/>
              </w:rPr>
              <w:t>oordinator confirms choice of subject with student and</w:t>
            </w:r>
            <w:r w:rsidR="00DB420C" w:rsidRPr="00D25B54">
              <w:rPr>
                <w:rFonts w:asciiTheme="minorHAnsi" w:hAnsiTheme="minorHAnsi" w:cstheme="minorHAnsi"/>
                <w:sz w:val="18"/>
              </w:rPr>
              <w:t xml:space="preserve"> appoints</w:t>
            </w:r>
            <w:r w:rsidR="009B4159" w:rsidRPr="00D25B54">
              <w:rPr>
                <w:rFonts w:asciiTheme="minorHAnsi" w:hAnsiTheme="minorHAnsi" w:cstheme="minorHAnsi"/>
                <w:sz w:val="18"/>
              </w:rPr>
              <w:t xml:space="preserve"> EE supervisor.</w:t>
            </w:r>
          </w:p>
        </w:tc>
      </w:tr>
      <w:tr w:rsidR="00FB1DE8"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FB1DE8" w:rsidRPr="00D25B54" w:rsidRDefault="00FB1DE8" w:rsidP="00FB66CA">
            <w:pPr>
              <w:ind w:left="150"/>
              <w:jc w:val="center"/>
              <w:rPr>
                <w:rFonts w:asciiTheme="minorHAnsi" w:hAnsiTheme="minorHAnsi" w:cstheme="minorHAnsi"/>
                <w:sz w:val="18"/>
                <w:lang w:val="it-IT"/>
              </w:rPr>
            </w:pPr>
            <w:r w:rsidRPr="00D25B54">
              <w:rPr>
                <w:rFonts w:asciiTheme="minorHAnsi" w:hAnsiTheme="minorHAnsi" w:cstheme="minorHAnsi"/>
                <w:sz w:val="18"/>
              </w:rPr>
              <w:t>1</w:t>
            </w:r>
            <w:r w:rsidR="00FB66CA">
              <w:rPr>
                <w:rFonts w:asciiTheme="minorHAnsi" w:hAnsiTheme="minorHAnsi" w:cstheme="minorHAnsi"/>
                <w:sz w:val="18"/>
              </w:rPr>
              <w:t>6</w:t>
            </w:r>
            <w:r w:rsidRPr="00D25B54">
              <w:rPr>
                <w:rFonts w:asciiTheme="minorHAnsi" w:hAnsiTheme="minorHAnsi" w:cstheme="minorHAnsi"/>
                <w:sz w:val="18"/>
              </w:rPr>
              <w:t xml:space="preserve"> February 201</w:t>
            </w:r>
            <w:r w:rsidR="00FB66CA">
              <w:rPr>
                <w:rFonts w:asciiTheme="minorHAnsi" w:hAnsiTheme="minorHAnsi" w:cstheme="minorHAnsi"/>
                <w:sz w:val="18"/>
              </w:rPr>
              <w:t>8</w:t>
            </w:r>
          </w:p>
        </w:tc>
        <w:tc>
          <w:tcPr>
            <w:tcW w:w="8399" w:type="dxa"/>
            <w:tcBorders>
              <w:top w:val="single" w:sz="6" w:space="0" w:color="auto"/>
              <w:left w:val="single" w:sz="6" w:space="0" w:color="auto"/>
              <w:bottom w:val="single" w:sz="6" w:space="0" w:color="auto"/>
              <w:right w:val="single" w:sz="18" w:space="0" w:color="auto"/>
            </w:tcBorders>
            <w:vAlign w:val="center"/>
          </w:tcPr>
          <w:p w:rsidR="00FB1DE8" w:rsidRPr="00D25B54" w:rsidRDefault="00FB1DE8" w:rsidP="000C69CA">
            <w:pPr>
              <w:ind w:left="150" w:right="72"/>
              <w:rPr>
                <w:rFonts w:asciiTheme="minorHAnsi" w:hAnsiTheme="minorHAnsi" w:cstheme="minorHAnsi"/>
                <w:b/>
                <w:sz w:val="18"/>
              </w:rPr>
            </w:pPr>
            <w:r w:rsidRPr="00D25B54">
              <w:rPr>
                <w:rFonts w:asciiTheme="minorHAnsi" w:hAnsiTheme="minorHAnsi" w:cstheme="minorHAnsi"/>
                <w:b/>
                <w:sz w:val="18"/>
              </w:rPr>
              <w:t xml:space="preserve">(#1) Initial Reflection Session completed. </w:t>
            </w:r>
          </w:p>
        </w:tc>
      </w:tr>
      <w:tr w:rsidR="00FB1DE8"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FB1DE8" w:rsidRPr="00D25B54" w:rsidRDefault="00FB1DE8" w:rsidP="00FB66CA">
            <w:pPr>
              <w:ind w:left="150"/>
              <w:jc w:val="center"/>
              <w:rPr>
                <w:rFonts w:asciiTheme="minorHAnsi" w:hAnsiTheme="minorHAnsi" w:cstheme="minorHAnsi"/>
                <w:sz w:val="18"/>
              </w:rPr>
            </w:pPr>
            <w:r w:rsidRPr="00D25B54">
              <w:rPr>
                <w:rFonts w:asciiTheme="minorHAnsi" w:hAnsiTheme="minorHAnsi" w:cstheme="minorHAnsi"/>
                <w:sz w:val="18"/>
              </w:rPr>
              <w:t>2</w:t>
            </w:r>
            <w:r w:rsidR="00FB66CA">
              <w:rPr>
                <w:rFonts w:asciiTheme="minorHAnsi" w:hAnsiTheme="minorHAnsi" w:cstheme="minorHAnsi"/>
                <w:sz w:val="18"/>
              </w:rPr>
              <w:t>3</w:t>
            </w:r>
            <w:r w:rsidRPr="00D25B54">
              <w:rPr>
                <w:rFonts w:asciiTheme="minorHAnsi" w:hAnsiTheme="minorHAnsi" w:cstheme="minorHAnsi"/>
                <w:sz w:val="18"/>
              </w:rPr>
              <w:t xml:space="preserve"> February 201</w:t>
            </w:r>
            <w:r w:rsidR="00FB66CA">
              <w:rPr>
                <w:rFonts w:asciiTheme="minorHAnsi" w:hAnsiTheme="minorHAnsi" w:cstheme="minorHAnsi"/>
                <w:sz w:val="18"/>
              </w:rPr>
              <w:t>8</w:t>
            </w:r>
          </w:p>
        </w:tc>
        <w:tc>
          <w:tcPr>
            <w:tcW w:w="8399" w:type="dxa"/>
            <w:tcBorders>
              <w:top w:val="single" w:sz="6" w:space="0" w:color="auto"/>
              <w:left w:val="single" w:sz="6" w:space="0" w:color="auto"/>
              <w:bottom w:val="single" w:sz="6" w:space="0" w:color="auto"/>
              <w:right w:val="single" w:sz="18" w:space="0" w:color="auto"/>
            </w:tcBorders>
            <w:vAlign w:val="center"/>
          </w:tcPr>
          <w:p w:rsidR="00FB1DE8" w:rsidRPr="00D25B54" w:rsidRDefault="00FB1DE8" w:rsidP="000C69CA">
            <w:pPr>
              <w:ind w:left="150" w:right="72"/>
              <w:rPr>
                <w:rFonts w:asciiTheme="minorHAnsi" w:hAnsiTheme="minorHAnsi" w:cstheme="minorHAnsi"/>
                <w:sz w:val="18"/>
              </w:rPr>
            </w:pPr>
            <w:r w:rsidRPr="00D25B54">
              <w:rPr>
                <w:rFonts w:asciiTheme="minorHAnsi" w:hAnsiTheme="minorHAnsi" w:cstheme="minorHAnsi"/>
                <w:sz w:val="18"/>
              </w:rPr>
              <w:t xml:space="preserve">Student completes comments about Initial Reflection Session on the Reflections on Planning and Progress Form (RPPF).  </w:t>
            </w:r>
            <w:r w:rsidR="00666F87" w:rsidRPr="00D25B54">
              <w:rPr>
                <w:rFonts w:asciiTheme="minorHAnsi" w:hAnsiTheme="minorHAnsi" w:cstheme="minorHAnsi"/>
                <w:snapToGrid w:val="0"/>
                <w:color w:val="000000"/>
                <w:sz w:val="18"/>
                <w:lang w:eastAsia="en-US"/>
              </w:rPr>
              <w:t>EE supervisor signs and dates the RPPF.</w:t>
            </w:r>
          </w:p>
        </w:tc>
      </w:tr>
      <w:tr w:rsidR="00FB1DE8"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FB1DE8" w:rsidRPr="00D25B54" w:rsidRDefault="00CE50C1" w:rsidP="00FB66CA">
            <w:pPr>
              <w:ind w:left="150"/>
              <w:jc w:val="center"/>
              <w:rPr>
                <w:rFonts w:asciiTheme="minorHAnsi" w:hAnsiTheme="minorHAnsi" w:cstheme="minorHAnsi"/>
                <w:sz w:val="18"/>
              </w:rPr>
            </w:pPr>
            <w:r w:rsidRPr="00D25B54">
              <w:rPr>
                <w:rFonts w:asciiTheme="minorHAnsi" w:hAnsiTheme="minorHAnsi" w:cstheme="minorHAnsi"/>
                <w:sz w:val="18"/>
              </w:rPr>
              <w:t>1</w:t>
            </w:r>
            <w:r w:rsidR="00FB66CA">
              <w:rPr>
                <w:rFonts w:asciiTheme="minorHAnsi" w:hAnsiTheme="minorHAnsi" w:cstheme="minorHAnsi"/>
                <w:sz w:val="18"/>
              </w:rPr>
              <w:t>8</w:t>
            </w:r>
            <w:r w:rsidRPr="00D25B54">
              <w:rPr>
                <w:rFonts w:asciiTheme="minorHAnsi" w:hAnsiTheme="minorHAnsi" w:cstheme="minorHAnsi"/>
                <w:sz w:val="18"/>
              </w:rPr>
              <w:t xml:space="preserve"> May 201</w:t>
            </w:r>
            <w:r w:rsidR="00FB66CA">
              <w:rPr>
                <w:rFonts w:asciiTheme="minorHAnsi" w:hAnsiTheme="minorHAnsi" w:cstheme="minorHAnsi"/>
                <w:sz w:val="18"/>
              </w:rPr>
              <w:t>8</w:t>
            </w:r>
          </w:p>
        </w:tc>
        <w:tc>
          <w:tcPr>
            <w:tcW w:w="8399" w:type="dxa"/>
            <w:tcBorders>
              <w:top w:val="single" w:sz="6" w:space="0" w:color="auto"/>
              <w:left w:val="single" w:sz="6" w:space="0" w:color="auto"/>
              <w:bottom w:val="single" w:sz="6" w:space="0" w:color="auto"/>
              <w:right w:val="single" w:sz="18" w:space="0" w:color="auto"/>
            </w:tcBorders>
            <w:vAlign w:val="center"/>
          </w:tcPr>
          <w:p w:rsidR="003D6945" w:rsidRPr="00D25B54" w:rsidRDefault="00CE50C1" w:rsidP="00E34A81">
            <w:pPr>
              <w:ind w:left="150" w:right="72"/>
              <w:rPr>
                <w:rFonts w:asciiTheme="minorHAnsi" w:hAnsiTheme="minorHAnsi" w:cstheme="minorHAnsi"/>
                <w:b/>
                <w:sz w:val="18"/>
              </w:rPr>
            </w:pPr>
            <w:r w:rsidRPr="00D25B54">
              <w:rPr>
                <w:rFonts w:asciiTheme="minorHAnsi" w:hAnsiTheme="minorHAnsi" w:cstheme="minorHAnsi"/>
                <w:b/>
                <w:snapToGrid w:val="0"/>
                <w:color w:val="000000"/>
                <w:sz w:val="18"/>
                <w:lang w:eastAsia="en-US"/>
              </w:rPr>
              <w:t>(#2) Interim Reflection Session completed.</w:t>
            </w:r>
          </w:p>
        </w:tc>
      </w:tr>
      <w:tr w:rsidR="002D41B9" w:rsidRPr="007D620D" w:rsidTr="002D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446"/>
          <w:jc w:val="center"/>
        </w:trPr>
        <w:tc>
          <w:tcPr>
            <w:tcW w:w="1800" w:type="dxa"/>
            <w:tcBorders>
              <w:top w:val="single" w:sz="6" w:space="0" w:color="auto"/>
              <w:left w:val="single" w:sz="18" w:space="0" w:color="auto"/>
              <w:right w:val="single" w:sz="6" w:space="0" w:color="auto"/>
            </w:tcBorders>
            <w:vAlign w:val="center"/>
          </w:tcPr>
          <w:p w:rsidR="002D41B9" w:rsidRPr="00D25B54" w:rsidRDefault="002D41B9" w:rsidP="00FB66CA">
            <w:pPr>
              <w:ind w:left="150"/>
              <w:jc w:val="center"/>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2</w:t>
            </w:r>
            <w:r w:rsidR="00FB66CA">
              <w:rPr>
                <w:rFonts w:asciiTheme="minorHAnsi" w:hAnsiTheme="minorHAnsi" w:cstheme="minorHAnsi"/>
                <w:snapToGrid w:val="0"/>
                <w:color w:val="000000"/>
                <w:sz w:val="18"/>
                <w:lang w:eastAsia="en-US"/>
              </w:rPr>
              <w:t>5</w:t>
            </w:r>
            <w:r w:rsidRPr="00D25B54">
              <w:rPr>
                <w:rFonts w:asciiTheme="minorHAnsi" w:hAnsiTheme="minorHAnsi" w:cstheme="minorHAnsi"/>
                <w:snapToGrid w:val="0"/>
                <w:color w:val="000000"/>
                <w:sz w:val="18"/>
                <w:lang w:eastAsia="en-US"/>
              </w:rPr>
              <w:t xml:space="preserve"> May 201</w:t>
            </w:r>
            <w:r w:rsidR="00FB66CA">
              <w:rPr>
                <w:rFonts w:asciiTheme="minorHAnsi" w:hAnsiTheme="minorHAnsi" w:cstheme="minorHAnsi"/>
                <w:snapToGrid w:val="0"/>
                <w:color w:val="000000"/>
                <w:sz w:val="18"/>
                <w:lang w:eastAsia="en-US"/>
              </w:rPr>
              <w:t>8</w:t>
            </w:r>
          </w:p>
        </w:tc>
        <w:tc>
          <w:tcPr>
            <w:tcW w:w="8399" w:type="dxa"/>
            <w:tcBorders>
              <w:top w:val="single" w:sz="6" w:space="0" w:color="auto"/>
              <w:left w:val="single" w:sz="6" w:space="0" w:color="auto"/>
              <w:right w:val="single" w:sz="18" w:space="0" w:color="auto"/>
            </w:tcBorders>
            <w:vAlign w:val="center"/>
          </w:tcPr>
          <w:p w:rsidR="002D41B9" w:rsidRPr="00D25B54" w:rsidRDefault="002D41B9" w:rsidP="00E16E9D">
            <w:pPr>
              <w:ind w:left="150" w:right="72"/>
              <w:rPr>
                <w:rFonts w:asciiTheme="minorHAnsi" w:hAnsiTheme="minorHAnsi" w:cstheme="minorHAnsi"/>
                <w:sz w:val="18"/>
              </w:rPr>
            </w:pPr>
            <w:r w:rsidRPr="00D25B54">
              <w:rPr>
                <w:rFonts w:asciiTheme="minorHAnsi" w:hAnsiTheme="minorHAnsi" w:cstheme="minorHAnsi"/>
                <w:sz w:val="18"/>
              </w:rPr>
              <w:t xml:space="preserve">Student completes comments about </w:t>
            </w:r>
            <w:r>
              <w:rPr>
                <w:rFonts w:asciiTheme="minorHAnsi" w:hAnsiTheme="minorHAnsi" w:cstheme="minorHAnsi"/>
                <w:sz w:val="18"/>
              </w:rPr>
              <w:t>Interim</w:t>
            </w:r>
            <w:r w:rsidRPr="00D25B54">
              <w:rPr>
                <w:rFonts w:asciiTheme="minorHAnsi" w:hAnsiTheme="minorHAnsi" w:cstheme="minorHAnsi"/>
                <w:sz w:val="18"/>
              </w:rPr>
              <w:t xml:space="preserve"> Reflection Session on the Reflections on Planning and Progress Form (RPPF).  </w:t>
            </w:r>
            <w:r w:rsidRPr="00D25B54">
              <w:rPr>
                <w:rFonts w:asciiTheme="minorHAnsi" w:hAnsiTheme="minorHAnsi" w:cstheme="minorHAnsi"/>
                <w:snapToGrid w:val="0"/>
                <w:color w:val="000000"/>
                <w:sz w:val="18"/>
                <w:lang w:eastAsia="en-US"/>
              </w:rPr>
              <w:t>EE supervisor signs and dates the RPPF.</w:t>
            </w:r>
          </w:p>
          <w:p w:rsidR="002D41B9" w:rsidRPr="00D25B54" w:rsidRDefault="002D41B9" w:rsidP="00921F08">
            <w:pPr>
              <w:ind w:left="150" w:right="72"/>
              <w:rPr>
                <w:rFonts w:asciiTheme="minorHAnsi" w:hAnsiTheme="minorHAnsi" w:cstheme="minorHAnsi"/>
                <w:sz w:val="18"/>
              </w:rPr>
            </w:pPr>
            <w:r w:rsidRPr="00D25B54">
              <w:rPr>
                <w:rFonts w:asciiTheme="minorHAnsi" w:hAnsiTheme="minorHAnsi" w:cstheme="minorHAnsi"/>
                <w:sz w:val="18"/>
              </w:rPr>
              <w:t xml:space="preserve">EE supervisor </w:t>
            </w:r>
            <w:r>
              <w:rPr>
                <w:rFonts w:asciiTheme="minorHAnsi" w:hAnsiTheme="minorHAnsi" w:cstheme="minorHAnsi"/>
                <w:sz w:val="18"/>
              </w:rPr>
              <w:t xml:space="preserve">also </w:t>
            </w:r>
            <w:r w:rsidRPr="00D25B54">
              <w:rPr>
                <w:rFonts w:asciiTheme="minorHAnsi" w:hAnsiTheme="minorHAnsi" w:cstheme="minorHAnsi"/>
                <w:sz w:val="18"/>
              </w:rPr>
              <w:t>updates IB DP coordinator about student’s progres</w:t>
            </w:r>
            <w:r>
              <w:rPr>
                <w:rFonts w:asciiTheme="minorHAnsi" w:hAnsiTheme="minorHAnsi" w:cstheme="minorHAnsi"/>
                <w:sz w:val="18"/>
              </w:rPr>
              <w:t>s:</w:t>
            </w:r>
          </w:p>
          <w:p w:rsidR="002D41B9" w:rsidRPr="00D25B54" w:rsidRDefault="002D41B9" w:rsidP="00921F08">
            <w:pPr>
              <w:ind w:left="150" w:right="72"/>
              <w:rPr>
                <w:rFonts w:asciiTheme="minorHAnsi" w:hAnsiTheme="minorHAnsi" w:cstheme="minorHAnsi"/>
                <w:i/>
                <w:sz w:val="18"/>
              </w:rPr>
            </w:pPr>
            <w:r w:rsidRPr="00D25B54">
              <w:rPr>
                <w:rFonts w:asciiTheme="minorHAnsi" w:hAnsiTheme="minorHAnsi" w:cstheme="minorHAnsi"/>
                <w:i/>
                <w:sz w:val="18"/>
              </w:rPr>
              <w:t>How is the student using the RRS to organize work? Has the student updated the RPPF following the first two formal mandatory reflection sessions? Are there any issues that need to be addressed?</w:t>
            </w:r>
          </w:p>
          <w:p w:rsidR="002D41B9" w:rsidRPr="00D25B54" w:rsidRDefault="002D41B9" w:rsidP="007120A9">
            <w:pPr>
              <w:ind w:left="150" w:right="72"/>
              <w:rPr>
                <w:rFonts w:asciiTheme="minorHAnsi" w:hAnsiTheme="minorHAnsi" w:cstheme="minorHAnsi"/>
                <w:sz w:val="18"/>
              </w:rPr>
            </w:pPr>
            <w:r w:rsidRPr="00D25B54">
              <w:rPr>
                <w:rFonts w:asciiTheme="minorHAnsi" w:hAnsiTheme="minorHAnsi" w:cstheme="minorHAnsi"/>
                <w:sz w:val="18"/>
              </w:rPr>
              <w:t>EE supervisor then sends written report on student’s progress to parents.</w:t>
            </w:r>
          </w:p>
        </w:tc>
      </w:tr>
      <w:tr w:rsidR="00CE50C1" w:rsidRPr="007D620D" w:rsidTr="002D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1800" w:type="dxa"/>
            <w:tcBorders>
              <w:top w:val="single" w:sz="6" w:space="0" w:color="auto"/>
              <w:left w:val="single" w:sz="18" w:space="0" w:color="auto"/>
              <w:bottom w:val="single" w:sz="6" w:space="0" w:color="auto"/>
              <w:right w:val="single" w:sz="6" w:space="0" w:color="auto"/>
            </w:tcBorders>
            <w:vAlign w:val="center"/>
          </w:tcPr>
          <w:p w:rsidR="00CE50C1" w:rsidRPr="003C0C37" w:rsidRDefault="00FB66CA" w:rsidP="00FB66CA">
            <w:pPr>
              <w:ind w:left="150"/>
              <w:jc w:val="center"/>
              <w:rPr>
                <w:rFonts w:asciiTheme="minorHAnsi" w:hAnsiTheme="minorHAnsi" w:cstheme="minorHAnsi"/>
                <w:b/>
                <w:snapToGrid w:val="0"/>
                <w:color w:val="000000"/>
                <w:sz w:val="20"/>
                <w:lang w:eastAsia="en-US"/>
              </w:rPr>
            </w:pPr>
            <w:r w:rsidRPr="003C0C37">
              <w:rPr>
                <w:rFonts w:asciiTheme="minorHAnsi" w:hAnsiTheme="minorHAnsi" w:cstheme="minorHAnsi"/>
                <w:b/>
                <w:snapToGrid w:val="0"/>
                <w:color w:val="000000"/>
                <w:sz w:val="20"/>
                <w:lang w:eastAsia="en-US"/>
              </w:rPr>
              <w:t>3</w:t>
            </w:r>
            <w:r w:rsidR="00CE50C1" w:rsidRPr="003C0C37">
              <w:rPr>
                <w:rFonts w:asciiTheme="minorHAnsi" w:hAnsiTheme="minorHAnsi" w:cstheme="minorHAnsi"/>
                <w:b/>
                <w:snapToGrid w:val="0"/>
                <w:color w:val="000000"/>
                <w:sz w:val="20"/>
                <w:lang w:eastAsia="en-US"/>
              </w:rPr>
              <w:t xml:space="preserve"> September 201</w:t>
            </w:r>
            <w:r w:rsidRPr="003C0C37">
              <w:rPr>
                <w:rFonts w:asciiTheme="minorHAnsi" w:hAnsiTheme="minorHAnsi" w:cstheme="minorHAnsi"/>
                <w:b/>
                <w:snapToGrid w:val="0"/>
                <w:color w:val="000000"/>
                <w:sz w:val="20"/>
                <w:lang w:eastAsia="en-US"/>
              </w:rPr>
              <w:t>8</w:t>
            </w:r>
          </w:p>
          <w:p w:rsidR="00FB66CA" w:rsidRPr="00D25B54" w:rsidRDefault="00FB66CA" w:rsidP="00FB66CA">
            <w:pPr>
              <w:ind w:left="150"/>
              <w:jc w:val="center"/>
              <w:rPr>
                <w:rFonts w:asciiTheme="minorHAnsi" w:hAnsiTheme="minorHAnsi" w:cstheme="minorHAnsi"/>
                <w:b/>
                <w:snapToGrid w:val="0"/>
                <w:color w:val="000000"/>
                <w:sz w:val="18"/>
                <w:lang w:eastAsia="en-US"/>
              </w:rPr>
            </w:pPr>
            <w:r w:rsidRPr="003C0C37">
              <w:rPr>
                <w:rFonts w:asciiTheme="minorHAnsi" w:hAnsiTheme="minorHAnsi" w:cstheme="minorHAnsi"/>
                <w:b/>
                <w:snapToGrid w:val="0"/>
                <w:color w:val="000000"/>
                <w:sz w:val="20"/>
                <w:lang w:eastAsia="en-US"/>
              </w:rPr>
              <w:t>8:20 am</w:t>
            </w:r>
          </w:p>
        </w:tc>
        <w:tc>
          <w:tcPr>
            <w:tcW w:w="8399" w:type="dxa"/>
            <w:tcBorders>
              <w:top w:val="single" w:sz="6" w:space="0" w:color="auto"/>
              <w:left w:val="single" w:sz="6" w:space="0" w:color="auto"/>
              <w:bottom w:val="single" w:sz="6" w:space="0" w:color="auto"/>
              <w:right w:val="single" w:sz="18" w:space="0" w:color="auto"/>
            </w:tcBorders>
            <w:vAlign w:val="center"/>
          </w:tcPr>
          <w:p w:rsidR="00CE50C1" w:rsidRPr="001B6F09" w:rsidRDefault="00CE50C1" w:rsidP="00917187">
            <w:pPr>
              <w:ind w:left="150" w:right="72"/>
              <w:rPr>
                <w:rFonts w:asciiTheme="minorHAnsi" w:hAnsiTheme="minorHAnsi" w:cstheme="minorHAnsi"/>
                <w:snapToGrid w:val="0"/>
                <w:color w:val="000000"/>
                <w:lang w:eastAsia="en-US"/>
              </w:rPr>
            </w:pPr>
            <w:r w:rsidRPr="001B6F09">
              <w:rPr>
                <w:rFonts w:asciiTheme="minorHAnsi" w:hAnsiTheme="minorHAnsi" w:cstheme="minorHAnsi"/>
                <w:b/>
                <w:snapToGrid w:val="0"/>
                <w:color w:val="000000"/>
                <w:sz w:val="22"/>
                <w:lang w:eastAsia="en-US"/>
              </w:rPr>
              <w:t xml:space="preserve">FIRST DAY OF SCHOOL – </w:t>
            </w:r>
            <w:r w:rsidRPr="001B6F09">
              <w:rPr>
                <w:rFonts w:asciiTheme="minorHAnsi" w:hAnsiTheme="minorHAnsi" w:cstheme="minorHAnsi"/>
                <w:b/>
                <w:caps/>
                <w:snapToGrid w:val="0"/>
                <w:color w:val="000000"/>
                <w:sz w:val="22"/>
                <w:lang w:eastAsia="en-US"/>
              </w:rPr>
              <w:t xml:space="preserve">EE First </w:t>
            </w:r>
            <w:r w:rsidR="00C00106" w:rsidRPr="001B6F09">
              <w:rPr>
                <w:rFonts w:asciiTheme="minorHAnsi" w:hAnsiTheme="minorHAnsi" w:cstheme="minorHAnsi"/>
                <w:b/>
                <w:caps/>
                <w:snapToGrid w:val="0"/>
                <w:color w:val="000000"/>
                <w:sz w:val="22"/>
                <w:lang w:eastAsia="en-US"/>
              </w:rPr>
              <w:t xml:space="preserve">FULL </w:t>
            </w:r>
            <w:r w:rsidRPr="001B6F09">
              <w:rPr>
                <w:rFonts w:asciiTheme="minorHAnsi" w:hAnsiTheme="minorHAnsi" w:cstheme="minorHAnsi"/>
                <w:b/>
                <w:caps/>
                <w:snapToGrid w:val="0"/>
                <w:color w:val="000000"/>
                <w:sz w:val="22"/>
                <w:lang w:eastAsia="en-US"/>
              </w:rPr>
              <w:t>Draft</w:t>
            </w:r>
          </w:p>
          <w:p w:rsidR="00CE50C1" w:rsidRPr="00D25B54" w:rsidRDefault="001B6F09" w:rsidP="001B6F09">
            <w:pPr>
              <w:ind w:left="150" w:right="72"/>
              <w:rPr>
                <w:rFonts w:asciiTheme="minorHAnsi" w:hAnsiTheme="minorHAnsi" w:cstheme="minorHAnsi"/>
                <w:b/>
                <w:snapToGrid w:val="0"/>
                <w:color w:val="000000"/>
                <w:sz w:val="18"/>
                <w:lang w:eastAsia="en-US"/>
              </w:rPr>
            </w:pPr>
            <w:r>
              <w:rPr>
                <w:rFonts w:asciiTheme="minorHAnsi" w:hAnsiTheme="minorHAnsi" w:cstheme="minorHAnsi"/>
                <w:b/>
                <w:snapToGrid w:val="0"/>
                <w:color w:val="000000"/>
                <w:sz w:val="18"/>
                <w:lang w:eastAsia="en-US"/>
              </w:rPr>
              <w:t>By 8:20 am, a</w:t>
            </w:r>
            <w:r w:rsidR="00FB66CA">
              <w:rPr>
                <w:rFonts w:asciiTheme="minorHAnsi" w:hAnsiTheme="minorHAnsi" w:cstheme="minorHAnsi"/>
                <w:b/>
                <w:snapToGrid w:val="0"/>
                <w:color w:val="000000"/>
                <w:sz w:val="18"/>
                <w:lang w:eastAsia="en-US"/>
              </w:rPr>
              <w:t>n electronic copy</w:t>
            </w:r>
            <w:r>
              <w:rPr>
                <w:rFonts w:asciiTheme="minorHAnsi" w:hAnsiTheme="minorHAnsi" w:cstheme="minorHAnsi"/>
                <w:b/>
                <w:snapToGrid w:val="0"/>
                <w:color w:val="000000"/>
                <w:sz w:val="18"/>
                <w:lang w:eastAsia="en-US"/>
              </w:rPr>
              <w:t xml:space="preserve"> (Word or </w:t>
            </w:r>
            <w:proofErr w:type="spellStart"/>
            <w:r>
              <w:rPr>
                <w:rFonts w:asciiTheme="minorHAnsi" w:hAnsiTheme="minorHAnsi" w:cstheme="minorHAnsi"/>
                <w:b/>
                <w:snapToGrid w:val="0"/>
                <w:color w:val="000000"/>
                <w:sz w:val="18"/>
                <w:lang w:eastAsia="en-US"/>
              </w:rPr>
              <w:t>pdf</w:t>
            </w:r>
            <w:proofErr w:type="spellEnd"/>
            <w:r>
              <w:rPr>
                <w:rFonts w:asciiTheme="minorHAnsi" w:hAnsiTheme="minorHAnsi" w:cstheme="minorHAnsi"/>
                <w:b/>
                <w:snapToGrid w:val="0"/>
                <w:color w:val="000000"/>
                <w:sz w:val="18"/>
                <w:lang w:eastAsia="en-US"/>
              </w:rPr>
              <w:t xml:space="preserve"> only)</w:t>
            </w:r>
            <w:r w:rsidR="00FB66CA">
              <w:rPr>
                <w:rFonts w:asciiTheme="minorHAnsi" w:hAnsiTheme="minorHAnsi" w:cstheme="minorHAnsi"/>
                <w:b/>
                <w:snapToGrid w:val="0"/>
                <w:color w:val="000000"/>
                <w:sz w:val="18"/>
                <w:lang w:eastAsia="en-US"/>
              </w:rPr>
              <w:t xml:space="preserve"> of the</w:t>
            </w:r>
            <w:r w:rsidR="00CE50C1" w:rsidRPr="00802202">
              <w:rPr>
                <w:rFonts w:asciiTheme="minorHAnsi" w:hAnsiTheme="minorHAnsi" w:cstheme="minorHAnsi"/>
                <w:b/>
                <w:snapToGrid w:val="0"/>
                <w:color w:val="000000"/>
                <w:sz w:val="18"/>
                <w:lang w:eastAsia="en-US"/>
              </w:rPr>
              <w:t xml:space="preserve"> </w:t>
            </w:r>
            <w:r w:rsidR="00FB66CA">
              <w:rPr>
                <w:rFonts w:asciiTheme="minorHAnsi" w:hAnsiTheme="minorHAnsi" w:cstheme="minorHAnsi"/>
                <w:b/>
                <w:snapToGrid w:val="0"/>
                <w:color w:val="000000"/>
                <w:sz w:val="18"/>
                <w:lang w:eastAsia="en-US"/>
              </w:rPr>
              <w:t xml:space="preserve">first full draft of the </w:t>
            </w:r>
            <w:r w:rsidR="00CE50C1" w:rsidRPr="00802202">
              <w:rPr>
                <w:rFonts w:asciiTheme="minorHAnsi" w:hAnsiTheme="minorHAnsi" w:cstheme="minorHAnsi"/>
                <w:b/>
                <w:snapToGrid w:val="0"/>
                <w:color w:val="000000"/>
                <w:sz w:val="18"/>
                <w:lang w:eastAsia="en-US"/>
              </w:rPr>
              <w:t xml:space="preserve">EE </w:t>
            </w:r>
            <w:r w:rsidR="00FB66CA">
              <w:rPr>
                <w:rFonts w:asciiTheme="minorHAnsi" w:hAnsiTheme="minorHAnsi" w:cstheme="minorHAnsi"/>
                <w:b/>
                <w:snapToGrid w:val="0"/>
                <w:color w:val="000000"/>
                <w:sz w:val="18"/>
                <w:lang w:eastAsia="en-US"/>
              </w:rPr>
              <w:t>must be emailed</w:t>
            </w:r>
            <w:r w:rsidR="00CE50C1" w:rsidRPr="00802202">
              <w:rPr>
                <w:rFonts w:asciiTheme="minorHAnsi" w:hAnsiTheme="minorHAnsi" w:cstheme="minorHAnsi"/>
                <w:b/>
                <w:snapToGrid w:val="0"/>
                <w:color w:val="000000"/>
                <w:sz w:val="18"/>
                <w:lang w:eastAsia="en-US"/>
              </w:rPr>
              <w:t xml:space="preserve"> to </w:t>
            </w:r>
            <w:r w:rsidR="00FB66CA">
              <w:rPr>
                <w:rFonts w:asciiTheme="minorHAnsi" w:hAnsiTheme="minorHAnsi" w:cstheme="minorHAnsi"/>
                <w:b/>
                <w:snapToGrid w:val="0"/>
                <w:color w:val="000000"/>
                <w:sz w:val="18"/>
                <w:lang w:eastAsia="en-US"/>
              </w:rPr>
              <w:t xml:space="preserve">the </w:t>
            </w:r>
            <w:r w:rsidR="00CE50C1" w:rsidRPr="00802202">
              <w:rPr>
                <w:rFonts w:asciiTheme="minorHAnsi" w:hAnsiTheme="minorHAnsi" w:cstheme="minorHAnsi"/>
                <w:b/>
                <w:snapToGrid w:val="0"/>
                <w:color w:val="000000"/>
                <w:sz w:val="18"/>
                <w:lang w:eastAsia="en-US"/>
              </w:rPr>
              <w:t>IB DP coordinator</w:t>
            </w:r>
            <w:r w:rsidR="00B30431" w:rsidRPr="00802202">
              <w:rPr>
                <w:rFonts w:asciiTheme="minorHAnsi" w:hAnsiTheme="minorHAnsi" w:cstheme="minorHAnsi"/>
                <w:b/>
                <w:snapToGrid w:val="0"/>
                <w:color w:val="000000"/>
                <w:sz w:val="18"/>
                <w:lang w:eastAsia="en-US"/>
              </w:rPr>
              <w:t>,</w:t>
            </w:r>
            <w:r w:rsidR="00FB66CA">
              <w:rPr>
                <w:rFonts w:asciiTheme="minorHAnsi" w:hAnsiTheme="minorHAnsi" w:cstheme="minorHAnsi"/>
                <w:b/>
                <w:snapToGrid w:val="0"/>
                <w:color w:val="000000"/>
                <w:sz w:val="18"/>
                <w:lang w:eastAsia="en-US"/>
              </w:rPr>
              <w:t xml:space="preserve"> in</w:t>
            </w:r>
            <w:r w:rsidR="00B30431" w:rsidRPr="00802202">
              <w:rPr>
                <w:rFonts w:asciiTheme="minorHAnsi" w:hAnsiTheme="minorHAnsi" w:cstheme="minorHAnsi"/>
                <w:b/>
                <w:snapToGrid w:val="0"/>
                <w:color w:val="000000"/>
                <w:sz w:val="18"/>
                <w:lang w:eastAsia="en-US"/>
              </w:rPr>
              <w:t xml:space="preserve"> </w:t>
            </w:r>
            <w:r>
              <w:rPr>
                <w:rFonts w:asciiTheme="minorHAnsi" w:hAnsiTheme="minorHAnsi" w:cstheme="minorHAnsi"/>
                <w:b/>
                <w:snapToGrid w:val="0"/>
                <w:color w:val="000000"/>
                <w:sz w:val="18"/>
                <w:lang w:eastAsia="en-US"/>
              </w:rPr>
              <w:t>CC to the EE Supervisor</w:t>
            </w:r>
            <w:r w:rsidR="00FB66CA">
              <w:rPr>
                <w:rFonts w:asciiTheme="minorHAnsi" w:hAnsiTheme="minorHAnsi" w:cstheme="minorHAnsi"/>
                <w:b/>
                <w:snapToGrid w:val="0"/>
                <w:color w:val="000000"/>
                <w:sz w:val="18"/>
                <w:lang w:eastAsia="en-US"/>
              </w:rPr>
              <w:t>.</w:t>
            </w:r>
          </w:p>
        </w:tc>
      </w:tr>
      <w:tr w:rsidR="002C4626"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2C4626" w:rsidRPr="00D25B54" w:rsidRDefault="002C4626" w:rsidP="00FB66CA">
            <w:pPr>
              <w:ind w:left="150"/>
              <w:jc w:val="center"/>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1</w:t>
            </w:r>
            <w:r w:rsidR="00FB66CA">
              <w:rPr>
                <w:rFonts w:asciiTheme="minorHAnsi" w:hAnsiTheme="minorHAnsi" w:cstheme="minorHAnsi"/>
                <w:snapToGrid w:val="0"/>
                <w:color w:val="000000"/>
                <w:sz w:val="18"/>
                <w:lang w:eastAsia="en-US"/>
              </w:rPr>
              <w:t>1</w:t>
            </w:r>
            <w:r w:rsidRPr="00D25B54">
              <w:rPr>
                <w:rFonts w:asciiTheme="minorHAnsi" w:hAnsiTheme="minorHAnsi" w:cstheme="minorHAnsi"/>
                <w:snapToGrid w:val="0"/>
                <w:color w:val="000000"/>
                <w:sz w:val="18"/>
                <w:lang w:eastAsia="en-US"/>
              </w:rPr>
              <w:t xml:space="preserve"> September 201</w:t>
            </w:r>
            <w:r w:rsidR="00FB66CA">
              <w:rPr>
                <w:rFonts w:asciiTheme="minorHAnsi" w:hAnsiTheme="minorHAnsi" w:cstheme="minorHAnsi"/>
                <w:snapToGrid w:val="0"/>
                <w:color w:val="000000"/>
                <w:sz w:val="18"/>
                <w:lang w:eastAsia="en-US"/>
              </w:rPr>
              <w:t>8</w:t>
            </w:r>
          </w:p>
        </w:tc>
        <w:tc>
          <w:tcPr>
            <w:tcW w:w="8399" w:type="dxa"/>
            <w:tcBorders>
              <w:top w:val="single" w:sz="6" w:space="0" w:color="auto"/>
              <w:left w:val="single" w:sz="6" w:space="0" w:color="auto"/>
              <w:bottom w:val="single" w:sz="6" w:space="0" w:color="auto"/>
              <w:right w:val="single" w:sz="18" w:space="0" w:color="auto"/>
            </w:tcBorders>
            <w:vAlign w:val="center"/>
          </w:tcPr>
          <w:p w:rsidR="002C4626" w:rsidRPr="00D25B54" w:rsidRDefault="002C4626" w:rsidP="002B20A5">
            <w:pPr>
              <w:ind w:left="150" w:right="72"/>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 xml:space="preserve">EE supervisor provides student with written feedback on first full draft of the EE. </w:t>
            </w:r>
          </w:p>
        </w:tc>
      </w:tr>
      <w:tr w:rsidR="00CE50C1"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CE50C1" w:rsidRPr="00D25B54" w:rsidRDefault="00CE50C1" w:rsidP="00FB66CA">
            <w:pPr>
              <w:ind w:left="150"/>
              <w:jc w:val="center"/>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1</w:t>
            </w:r>
            <w:r w:rsidR="00FB66CA">
              <w:rPr>
                <w:rFonts w:asciiTheme="minorHAnsi" w:hAnsiTheme="minorHAnsi" w:cstheme="minorHAnsi"/>
                <w:snapToGrid w:val="0"/>
                <w:color w:val="000000"/>
                <w:sz w:val="18"/>
                <w:lang w:eastAsia="en-US"/>
              </w:rPr>
              <w:t>4</w:t>
            </w:r>
            <w:r w:rsidRPr="00D25B54">
              <w:rPr>
                <w:rFonts w:asciiTheme="minorHAnsi" w:hAnsiTheme="minorHAnsi" w:cstheme="minorHAnsi"/>
                <w:snapToGrid w:val="0"/>
                <w:color w:val="000000"/>
                <w:sz w:val="18"/>
                <w:lang w:eastAsia="en-US"/>
              </w:rPr>
              <w:t xml:space="preserve"> September 201</w:t>
            </w:r>
            <w:r w:rsidR="00FB66CA">
              <w:rPr>
                <w:rFonts w:asciiTheme="minorHAnsi" w:hAnsiTheme="minorHAnsi" w:cstheme="minorHAnsi"/>
                <w:snapToGrid w:val="0"/>
                <w:color w:val="000000"/>
                <w:sz w:val="18"/>
                <w:lang w:eastAsia="en-US"/>
              </w:rPr>
              <w:t>8</w:t>
            </w:r>
          </w:p>
        </w:tc>
        <w:tc>
          <w:tcPr>
            <w:tcW w:w="8399" w:type="dxa"/>
            <w:tcBorders>
              <w:top w:val="single" w:sz="6" w:space="0" w:color="auto"/>
              <w:left w:val="single" w:sz="6" w:space="0" w:color="auto"/>
              <w:bottom w:val="single" w:sz="6" w:space="0" w:color="auto"/>
              <w:right w:val="single" w:sz="18" w:space="0" w:color="auto"/>
            </w:tcBorders>
            <w:vAlign w:val="center"/>
          </w:tcPr>
          <w:p w:rsidR="00CE50C1" w:rsidRPr="00D25B54" w:rsidRDefault="00C00106" w:rsidP="00802202">
            <w:pPr>
              <w:ind w:left="150" w:right="72"/>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First draft “check-in” session. EE supervisor meets with student to review</w:t>
            </w:r>
            <w:r w:rsidR="003A0A21" w:rsidRPr="00D25B54">
              <w:rPr>
                <w:rFonts w:asciiTheme="minorHAnsi" w:hAnsiTheme="minorHAnsi" w:cstheme="minorHAnsi"/>
                <w:snapToGrid w:val="0"/>
                <w:color w:val="000000"/>
                <w:sz w:val="18"/>
                <w:lang w:eastAsia="en-US"/>
              </w:rPr>
              <w:t xml:space="preserve"> the supervisor’s</w:t>
            </w:r>
            <w:r w:rsidRPr="00D25B54">
              <w:rPr>
                <w:rFonts w:asciiTheme="minorHAnsi" w:hAnsiTheme="minorHAnsi" w:cstheme="minorHAnsi"/>
                <w:snapToGrid w:val="0"/>
                <w:color w:val="000000"/>
                <w:sz w:val="18"/>
                <w:lang w:eastAsia="en-US"/>
              </w:rPr>
              <w:t xml:space="preserve"> written feedback on first full draft of the EE. </w:t>
            </w:r>
          </w:p>
        </w:tc>
      </w:tr>
      <w:tr w:rsidR="003C0C37"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3C0C37" w:rsidRPr="00D25B54" w:rsidRDefault="003C0C37" w:rsidP="00FB66CA">
            <w:pPr>
              <w:ind w:left="150"/>
              <w:jc w:val="center"/>
              <w:rPr>
                <w:rFonts w:asciiTheme="minorHAnsi" w:hAnsiTheme="minorHAnsi" w:cstheme="minorHAnsi"/>
                <w:snapToGrid w:val="0"/>
                <w:color w:val="000000"/>
                <w:sz w:val="18"/>
                <w:lang w:eastAsia="en-US"/>
              </w:rPr>
            </w:pPr>
            <w:r>
              <w:rPr>
                <w:rFonts w:asciiTheme="minorHAnsi" w:hAnsiTheme="minorHAnsi" w:cstheme="minorHAnsi"/>
                <w:snapToGrid w:val="0"/>
                <w:color w:val="000000"/>
                <w:sz w:val="18"/>
                <w:lang w:eastAsia="en-US"/>
              </w:rPr>
              <w:t>15 – 19 October 2018</w:t>
            </w:r>
          </w:p>
        </w:tc>
        <w:tc>
          <w:tcPr>
            <w:tcW w:w="8399" w:type="dxa"/>
            <w:tcBorders>
              <w:top w:val="single" w:sz="6" w:space="0" w:color="auto"/>
              <w:left w:val="single" w:sz="6" w:space="0" w:color="auto"/>
              <w:bottom w:val="single" w:sz="6" w:space="0" w:color="auto"/>
              <w:right w:val="single" w:sz="18" w:space="0" w:color="auto"/>
            </w:tcBorders>
            <w:vAlign w:val="center"/>
          </w:tcPr>
          <w:p w:rsidR="003C0C37" w:rsidRPr="00D25B54" w:rsidRDefault="003C0C37" w:rsidP="00802202">
            <w:pPr>
              <w:ind w:left="150" w:right="72"/>
              <w:rPr>
                <w:rFonts w:asciiTheme="minorHAnsi" w:hAnsiTheme="minorHAnsi" w:cstheme="minorHAnsi"/>
                <w:snapToGrid w:val="0"/>
                <w:color w:val="000000"/>
                <w:sz w:val="18"/>
                <w:lang w:eastAsia="en-US"/>
              </w:rPr>
            </w:pPr>
            <w:r>
              <w:rPr>
                <w:rFonts w:asciiTheme="minorHAnsi" w:hAnsiTheme="minorHAnsi" w:cstheme="minorHAnsi"/>
                <w:snapToGrid w:val="0"/>
                <w:color w:val="000000"/>
                <w:sz w:val="18"/>
                <w:lang w:eastAsia="en-US"/>
              </w:rPr>
              <w:t>No homework, quizzes, tests, projects or other may be given in any class in the week before the final EE is due.</w:t>
            </w:r>
          </w:p>
        </w:tc>
      </w:tr>
      <w:tr w:rsidR="00CE50C1" w:rsidRPr="007D620D" w:rsidTr="002D41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2"/>
          <w:jc w:val="center"/>
        </w:trPr>
        <w:tc>
          <w:tcPr>
            <w:tcW w:w="1800" w:type="dxa"/>
            <w:tcBorders>
              <w:top w:val="single" w:sz="6" w:space="0" w:color="auto"/>
              <w:left w:val="single" w:sz="18" w:space="0" w:color="auto"/>
              <w:bottom w:val="single" w:sz="6" w:space="0" w:color="auto"/>
              <w:right w:val="single" w:sz="6" w:space="0" w:color="auto"/>
            </w:tcBorders>
            <w:vAlign w:val="center"/>
          </w:tcPr>
          <w:p w:rsidR="00CE50C1" w:rsidRPr="003C0C37" w:rsidRDefault="00CE50C1" w:rsidP="00FB66CA">
            <w:pPr>
              <w:ind w:left="150"/>
              <w:jc w:val="center"/>
              <w:rPr>
                <w:rFonts w:asciiTheme="minorHAnsi" w:hAnsiTheme="minorHAnsi" w:cstheme="minorHAnsi"/>
                <w:b/>
                <w:snapToGrid w:val="0"/>
                <w:color w:val="000000"/>
                <w:sz w:val="20"/>
                <w:lang w:eastAsia="en-US"/>
              </w:rPr>
            </w:pPr>
            <w:r w:rsidRPr="003C0C37">
              <w:rPr>
                <w:rFonts w:asciiTheme="minorHAnsi" w:hAnsiTheme="minorHAnsi" w:cstheme="minorHAnsi"/>
                <w:b/>
                <w:snapToGrid w:val="0"/>
                <w:color w:val="000000"/>
                <w:sz w:val="20"/>
                <w:lang w:eastAsia="en-US"/>
              </w:rPr>
              <w:t>2</w:t>
            </w:r>
            <w:r w:rsidR="00FB66CA" w:rsidRPr="003C0C37">
              <w:rPr>
                <w:rFonts w:asciiTheme="minorHAnsi" w:hAnsiTheme="minorHAnsi" w:cstheme="minorHAnsi"/>
                <w:b/>
                <w:snapToGrid w:val="0"/>
                <w:color w:val="000000"/>
                <w:sz w:val="20"/>
                <w:lang w:eastAsia="en-US"/>
              </w:rPr>
              <w:t>2</w:t>
            </w:r>
            <w:r w:rsidRPr="003C0C37">
              <w:rPr>
                <w:rFonts w:asciiTheme="minorHAnsi" w:hAnsiTheme="minorHAnsi" w:cstheme="minorHAnsi"/>
                <w:b/>
                <w:snapToGrid w:val="0"/>
                <w:color w:val="000000"/>
                <w:sz w:val="20"/>
                <w:lang w:eastAsia="en-US"/>
              </w:rPr>
              <w:t xml:space="preserve"> OCTOBER 201</w:t>
            </w:r>
            <w:r w:rsidR="00FB66CA" w:rsidRPr="003C0C37">
              <w:rPr>
                <w:rFonts w:asciiTheme="minorHAnsi" w:hAnsiTheme="minorHAnsi" w:cstheme="minorHAnsi"/>
                <w:b/>
                <w:snapToGrid w:val="0"/>
                <w:color w:val="000000"/>
                <w:sz w:val="20"/>
                <w:lang w:eastAsia="en-US"/>
              </w:rPr>
              <w:t>8</w:t>
            </w:r>
          </w:p>
          <w:p w:rsidR="00FB66CA" w:rsidRPr="00D25B54" w:rsidRDefault="00FB66CA" w:rsidP="00FB66CA">
            <w:pPr>
              <w:ind w:left="150"/>
              <w:jc w:val="center"/>
              <w:rPr>
                <w:rFonts w:asciiTheme="minorHAnsi" w:hAnsiTheme="minorHAnsi" w:cstheme="minorHAnsi"/>
                <w:b/>
                <w:snapToGrid w:val="0"/>
                <w:color w:val="000000"/>
                <w:sz w:val="18"/>
                <w:lang w:eastAsia="en-US"/>
              </w:rPr>
            </w:pPr>
            <w:r w:rsidRPr="003C0C37">
              <w:rPr>
                <w:rFonts w:asciiTheme="minorHAnsi" w:hAnsiTheme="minorHAnsi" w:cstheme="minorHAnsi"/>
                <w:b/>
                <w:snapToGrid w:val="0"/>
                <w:color w:val="000000"/>
                <w:sz w:val="20"/>
                <w:lang w:eastAsia="en-US"/>
              </w:rPr>
              <w:t>8:20 am</w:t>
            </w:r>
          </w:p>
        </w:tc>
        <w:tc>
          <w:tcPr>
            <w:tcW w:w="8399" w:type="dxa"/>
            <w:tcBorders>
              <w:top w:val="single" w:sz="6" w:space="0" w:color="auto"/>
              <w:left w:val="single" w:sz="6" w:space="0" w:color="auto"/>
              <w:bottom w:val="single" w:sz="6" w:space="0" w:color="auto"/>
              <w:right w:val="single" w:sz="18" w:space="0" w:color="auto"/>
            </w:tcBorders>
            <w:vAlign w:val="center"/>
          </w:tcPr>
          <w:p w:rsidR="00CE50C1" w:rsidRPr="001B6F09" w:rsidRDefault="00CE50C1" w:rsidP="007D620D">
            <w:pPr>
              <w:ind w:left="150" w:right="72"/>
              <w:rPr>
                <w:rFonts w:asciiTheme="minorHAnsi" w:hAnsiTheme="minorHAnsi" w:cstheme="minorHAnsi"/>
                <w:b/>
                <w:snapToGrid w:val="0"/>
                <w:color w:val="000000"/>
                <w:lang w:eastAsia="en-US"/>
              </w:rPr>
            </w:pPr>
            <w:r w:rsidRPr="001B6F09">
              <w:rPr>
                <w:rFonts w:asciiTheme="minorHAnsi" w:hAnsiTheme="minorHAnsi" w:cstheme="minorHAnsi"/>
                <w:b/>
                <w:snapToGrid w:val="0"/>
                <w:color w:val="000000"/>
                <w:sz w:val="22"/>
                <w:lang w:eastAsia="en-US"/>
              </w:rPr>
              <w:t>EE FINAL PAPER</w:t>
            </w:r>
          </w:p>
          <w:p w:rsidR="00CE50C1" w:rsidRPr="00D25B54" w:rsidRDefault="001B6F09" w:rsidP="001B6F09">
            <w:pPr>
              <w:ind w:left="150" w:right="72"/>
              <w:rPr>
                <w:rFonts w:asciiTheme="minorHAnsi" w:hAnsiTheme="minorHAnsi" w:cstheme="minorHAnsi"/>
                <w:snapToGrid w:val="0"/>
                <w:color w:val="000000"/>
                <w:sz w:val="18"/>
                <w:lang w:eastAsia="en-US"/>
              </w:rPr>
            </w:pPr>
            <w:r>
              <w:rPr>
                <w:rFonts w:asciiTheme="minorHAnsi" w:hAnsiTheme="minorHAnsi" w:cstheme="minorHAnsi"/>
                <w:b/>
                <w:snapToGrid w:val="0"/>
                <w:color w:val="000000"/>
                <w:sz w:val="18"/>
                <w:lang w:eastAsia="en-US"/>
              </w:rPr>
              <w:t>By 8:20 am, a</w:t>
            </w:r>
            <w:r w:rsidR="00FB66CA">
              <w:rPr>
                <w:rFonts w:asciiTheme="minorHAnsi" w:hAnsiTheme="minorHAnsi" w:cstheme="minorHAnsi"/>
                <w:b/>
                <w:snapToGrid w:val="0"/>
                <w:color w:val="000000"/>
                <w:sz w:val="18"/>
                <w:lang w:eastAsia="en-US"/>
              </w:rPr>
              <w:t>n electronic copy</w:t>
            </w:r>
            <w:r>
              <w:rPr>
                <w:rFonts w:asciiTheme="minorHAnsi" w:hAnsiTheme="minorHAnsi" w:cstheme="minorHAnsi"/>
                <w:b/>
                <w:snapToGrid w:val="0"/>
                <w:color w:val="000000"/>
                <w:sz w:val="18"/>
                <w:lang w:eastAsia="en-US"/>
              </w:rPr>
              <w:t xml:space="preserve"> (Word or </w:t>
            </w:r>
            <w:proofErr w:type="spellStart"/>
            <w:r>
              <w:rPr>
                <w:rFonts w:asciiTheme="minorHAnsi" w:hAnsiTheme="minorHAnsi" w:cstheme="minorHAnsi"/>
                <w:b/>
                <w:snapToGrid w:val="0"/>
                <w:color w:val="000000"/>
                <w:sz w:val="18"/>
                <w:lang w:eastAsia="en-US"/>
              </w:rPr>
              <w:t>pdf</w:t>
            </w:r>
            <w:proofErr w:type="spellEnd"/>
            <w:r>
              <w:rPr>
                <w:rFonts w:asciiTheme="minorHAnsi" w:hAnsiTheme="minorHAnsi" w:cstheme="minorHAnsi"/>
                <w:b/>
                <w:snapToGrid w:val="0"/>
                <w:color w:val="000000"/>
                <w:sz w:val="18"/>
                <w:lang w:eastAsia="en-US"/>
              </w:rPr>
              <w:t xml:space="preserve"> only)</w:t>
            </w:r>
            <w:r w:rsidR="00FB66CA">
              <w:rPr>
                <w:rFonts w:asciiTheme="minorHAnsi" w:hAnsiTheme="minorHAnsi" w:cstheme="minorHAnsi"/>
                <w:b/>
                <w:snapToGrid w:val="0"/>
                <w:color w:val="000000"/>
                <w:sz w:val="18"/>
                <w:lang w:eastAsia="en-US"/>
              </w:rPr>
              <w:t xml:space="preserve"> of the</w:t>
            </w:r>
            <w:r w:rsidR="00FB66CA" w:rsidRPr="00802202">
              <w:rPr>
                <w:rFonts w:asciiTheme="minorHAnsi" w:hAnsiTheme="minorHAnsi" w:cstheme="minorHAnsi"/>
                <w:b/>
                <w:snapToGrid w:val="0"/>
                <w:color w:val="000000"/>
                <w:sz w:val="18"/>
                <w:lang w:eastAsia="en-US"/>
              </w:rPr>
              <w:t xml:space="preserve"> </w:t>
            </w:r>
            <w:r w:rsidR="00FB66CA">
              <w:rPr>
                <w:rFonts w:asciiTheme="minorHAnsi" w:hAnsiTheme="minorHAnsi" w:cstheme="minorHAnsi"/>
                <w:b/>
                <w:snapToGrid w:val="0"/>
                <w:color w:val="000000"/>
                <w:sz w:val="18"/>
                <w:lang w:eastAsia="en-US"/>
              </w:rPr>
              <w:t xml:space="preserve">FINAL VERSION of the </w:t>
            </w:r>
            <w:r w:rsidR="00FB66CA" w:rsidRPr="00802202">
              <w:rPr>
                <w:rFonts w:asciiTheme="minorHAnsi" w:hAnsiTheme="minorHAnsi" w:cstheme="minorHAnsi"/>
                <w:b/>
                <w:snapToGrid w:val="0"/>
                <w:color w:val="000000"/>
                <w:sz w:val="18"/>
                <w:lang w:eastAsia="en-US"/>
              </w:rPr>
              <w:t xml:space="preserve">EE </w:t>
            </w:r>
            <w:r w:rsidR="00FB66CA">
              <w:rPr>
                <w:rFonts w:asciiTheme="minorHAnsi" w:hAnsiTheme="minorHAnsi" w:cstheme="minorHAnsi"/>
                <w:b/>
                <w:snapToGrid w:val="0"/>
                <w:color w:val="000000"/>
                <w:sz w:val="18"/>
                <w:lang w:eastAsia="en-US"/>
              </w:rPr>
              <w:t>must be emailed</w:t>
            </w:r>
            <w:r w:rsidR="00FB66CA" w:rsidRPr="00802202">
              <w:rPr>
                <w:rFonts w:asciiTheme="minorHAnsi" w:hAnsiTheme="minorHAnsi" w:cstheme="minorHAnsi"/>
                <w:b/>
                <w:snapToGrid w:val="0"/>
                <w:color w:val="000000"/>
                <w:sz w:val="18"/>
                <w:lang w:eastAsia="en-US"/>
              </w:rPr>
              <w:t xml:space="preserve"> to </w:t>
            </w:r>
            <w:r w:rsidR="00FB66CA">
              <w:rPr>
                <w:rFonts w:asciiTheme="minorHAnsi" w:hAnsiTheme="minorHAnsi" w:cstheme="minorHAnsi"/>
                <w:b/>
                <w:snapToGrid w:val="0"/>
                <w:color w:val="000000"/>
                <w:sz w:val="18"/>
                <w:lang w:eastAsia="en-US"/>
              </w:rPr>
              <w:t xml:space="preserve">the </w:t>
            </w:r>
            <w:r w:rsidR="00FB66CA" w:rsidRPr="00802202">
              <w:rPr>
                <w:rFonts w:asciiTheme="minorHAnsi" w:hAnsiTheme="minorHAnsi" w:cstheme="minorHAnsi"/>
                <w:b/>
                <w:snapToGrid w:val="0"/>
                <w:color w:val="000000"/>
                <w:sz w:val="18"/>
                <w:lang w:eastAsia="en-US"/>
              </w:rPr>
              <w:t>IB DP coordinator,</w:t>
            </w:r>
            <w:r w:rsidR="00FB66CA">
              <w:rPr>
                <w:rFonts w:asciiTheme="minorHAnsi" w:hAnsiTheme="minorHAnsi" w:cstheme="minorHAnsi"/>
                <w:b/>
                <w:snapToGrid w:val="0"/>
                <w:color w:val="000000"/>
                <w:sz w:val="18"/>
                <w:lang w:eastAsia="en-US"/>
              </w:rPr>
              <w:t xml:space="preserve"> in</w:t>
            </w:r>
            <w:r w:rsidR="00FB66CA" w:rsidRPr="00802202">
              <w:rPr>
                <w:rFonts w:asciiTheme="minorHAnsi" w:hAnsiTheme="minorHAnsi" w:cstheme="minorHAnsi"/>
                <w:b/>
                <w:snapToGrid w:val="0"/>
                <w:color w:val="000000"/>
                <w:sz w:val="18"/>
                <w:lang w:eastAsia="en-US"/>
              </w:rPr>
              <w:t xml:space="preserve"> </w:t>
            </w:r>
            <w:r w:rsidR="00FB66CA">
              <w:rPr>
                <w:rFonts w:asciiTheme="minorHAnsi" w:hAnsiTheme="minorHAnsi" w:cstheme="minorHAnsi"/>
                <w:b/>
                <w:snapToGrid w:val="0"/>
                <w:color w:val="000000"/>
                <w:sz w:val="18"/>
                <w:lang w:eastAsia="en-US"/>
              </w:rPr>
              <w:t xml:space="preserve">CC to the EE Supervisor, </w:t>
            </w:r>
            <w:r w:rsidR="00295796">
              <w:rPr>
                <w:rFonts w:asciiTheme="minorHAnsi" w:hAnsiTheme="minorHAnsi" w:cstheme="minorHAnsi"/>
                <w:b/>
                <w:snapToGrid w:val="0"/>
                <w:color w:val="000000"/>
                <w:sz w:val="18"/>
                <w:lang w:eastAsia="en-US"/>
              </w:rPr>
              <w:t>as well as uploaded</w:t>
            </w:r>
            <w:r w:rsidR="00295796" w:rsidRPr="00802202">
              <w:rPr>
                <w:rFonts w:asciiTheme="minorHAnsi" w:hAnsiTheme="minorHAnsi" w:cstheme="minorHAnsi"/>
                <w:b/>
                <w:snapToGrid w:val="0"/>
                <w:color w:val="000000"/>
                <w:sz w:val="18"/>
                <w:lang w:eastAsia="en-US"/>
              </w:rPr>
              <w:t xml:space="preserve"> to </w:t>
            </w:r>
            <w:r w:rsidR="00295796">
              <w:rPr>
                <w:rFonts w:asciiTheme="minorHAnsi" w:hAnsiTheme="minorHAnsi" w:cstheme="minorHAnsi"/>
                <w:b/>
                <w:snapToGrid w:val="0"/>
                <w:color w:val="000000"/>
                <w:sz w:val="18"/>
                <w:lang w:eastAsia="en-US"/>
              </w:rPr>
              <w:t xml:space="preserve">the EE Supervisor’s </w:t>
            </w:r>
            <w:proofErr w:type="spellStart"/>
            <w:r w:rsidR="00295796" w:rsidRPr="00802202">
              <w:rPr>
                <w:rFonts w:asciiTheme="minorHAnsi" w:hAnsiTheme="minorHAnsi" w:cstheme="minorHAnsi"/>
                <w:b/>
                <w:snapToGrid w:val="0"/>
                <w:color w:val="000000"/>
                <w:sz w:val="18"/>
                <w:lang w:eastAsia="en-US"/>
              </w:rPr>
              <w:t>Turnitin</w:t>
            </w:r>
            <w:proofErr w:type="spellEnd"/>
            <w:r w:rsidR="00295796">
              <w:rPr>
                <w:rFonts w:asciiTheme="minorHAnsi" w:hAnsiTheme="minorHAnsi" w:cstheme="minorHAnsi"/>
                <w:b/>
                <w:snapToGrid w:val="0"/>
                <w:color w:val="000000"/>
                <w:sz w:val="18"/>
                <w:lang w:eastAsia="en-US"/>
              </w:rPr>
              <w:t xml:space="preserve"> account.</w:t>
            </w:r>
          </w:p>
        </w:tc>
      </w:tr>
      <w:tr w:rsidR="00CE50C1"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6" w:space="0" w:color="auto"/>
              <w:left w:val="single" w:sz="18" w:space="0" w:color="auto"/>
              <w:bottom w:val="single" w:sz="6" w:space="0" w:color="auto"/>
              <w:right w:val="single" w:sz="6" w:space="0" w:color="auto"/>
            </w:tcBorders>
            <w:vAlign w:val="center"/>
          </w:tcPr>
          <w:p w:rsidR="00CE50C1" w:rsidRPr="00D25B54" w:rsidRDefault="00CE50C1" w:rsidP="00FB66CA">
            <w:pPr>
              <w:ind w:left="150"/>
              <w:jc w:val="center"/>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2</w:t>
            </w:r>
            <w:r w:rsidR="00FB66CA">
              <w:rPr>
                <w:rFonts w:asciiTheme="minorHAnsi" w:hAnsiTheme="minorHAnsi" w:cstheme="minorHAnsi"/>
                <w:snapToGrid w:val="0"/>
                <w:color w:val="000000"/>
                <w:sz w:val="18"/>
                <w:lang w:eastAsia="en-US"/>
              </w:rPr>
              <w:t>6</w:t>
            </w:r>
            <w:r w:rsidRPr="00D25B54">
              <w:rPr>
                <w:rFonts w:asciiTheme="minorHAnsi" w:hAnsiTheme="minorHAnsi" w:cstheme="minorHAnsi"/>
                <w:snapToGrid w:val="0"/>
                <w:color w:val="000000"/>
                <w:sz w:val="18"/>
                <w:lang w:eastAsia="en-US"/>
              </w:rPr>
              <w:t xml:space="preserve"> October 201</w:t>
            </w:r>
            <w:r w:rsidR="00FB66CA">
              <w:rPr>
                <w:rFonts w:asciiTheme="minorHAnsi" w:hAnsiTheme="minorHAnsi" w:cstheme="minorHAnsi"/>
                <w:snapToGrid w:val="0"/>
                <w:color w:val="000000"/>
                <w:sz w:val="18"/>
                <w:lang w:eastAsia="en-US"/>
              </w:rPr>
              <w:t>8</w:t>
            </w:r>
          </w:p>
        </w:tc>
        <w:tc>
          <w:tcPr>
            <w:tcW w:w="8399" w:type="dxa"/>
            <w:tcBorders>
              <w:top w:val="single" w:sz="6" w:space="0" w:color="auto"/>
              <w:left w:val="single" w:sz="6" w:space="0" w:color="auto"/>
              <w:bottom w:val="single" w:sz="6" w:space="0" w:color="auto"/>
              <w:right w:val="single" w:sz="18" w:space="0" w:color="auto"/>
            </w:tcBorders>
            <w:vAlign w:val="center"/>
          </w:tcPr>
          <w:p w:rsidR="00CE50C1" w:rsidRPr="00D25B54" w:rsidRDefault="00CE50C1" w:rsidP="002B20A5">
            <w:pPr>
              <w:ind w:left="150" w:right="72"/>
              <w:rPr>
                <w:rFonts w:asciiTheme="minorHAnsi" w:hAnsiTheme="minorHAnsi" w:cstheme="minorHAnsi"/>
                <w:b/>
                <w:snapToGrid w:val="0"/>
                <w:color w:val="000000"/>
                <w:sz w:val="18"/>
                <w:lang w:eastAsia="en-US"/>
              </w:rPr>
            </w:pPr>
            <w:r w:rsidRPr="00D25B54">
              <w:rPr>
                <w:rFonts w:asciiTheme="minorHAnsi" w:hAnsiTheme="minorHAnsi" w:cstheme="minorHAnsi"/>
                <w:b/>
                <w:snapToGrid w:val="0"/>
                <w:color w:val="000000"/>
                <w:sz w:val="18"/>
                <w:lang w:eastAsia="en-US"/>
              </w:rPr>
              <w:t xml:space="preserve">(#3) Final Reflection Session </w:t>
            </w:r>
            <w:r w:rsidR="00173EC0" w:rsidRPr="00D25B54">
              <w:rPr>
                <w:rFonts w:asciiTheme="minorHAnsi" w:hAnsiTheme="minorHAnsi" w:cstheme="minorHAnsi"/>
                <w:b/>
                <w:snapToGrid w:val="0"/>
                <w:color w:val="000000"/>
                <w:sz w:val="18"/>
                <w:lang w:eastAsia="en-US"/>
              </w:rPr>
              <w:t xml:space="preserve">– </w:t>
            </w:r>
            <w:r w:rsidR="00173EC0" w:rsidRPr="00D25B54">
              <w:rPr>
                <w:rFonts w:asciiTheme="minorHAnsi" w:hAnsiTheme="minorHAnsi" w:cstheme="minorHAnsi"/>
                <w:b/>
                <w:i/>
                <w:snapToGrid w:val="0"/>
                <w:color w:val="000000"/>
                <w:sz w:val="18"/>
                <w:lang w:eastAsia="en-US"/>
              </w:rPr>
              <w:t>v</w:t>
            </w:r>
            <w:r w:rsidRPr="00D25B54">
              <w:rPr>
                <w:rFonts w:asciiTheme="minorHAnsi" w:hAnsiTheme="minorHAnsi" w:cstheme="minorHAnsi"/>
                <w:b/>
                <w:i/>
                <w:snapToGrid w:val="0"/>
                <w:color w:val="000000"/>
                <w:sz w:val="18"/>
                <w:lang w:eastAsia="en-US"/>
              </w:rPr>
              <w:t>iva voce</w:t>
            </w:r>
            <w:r w:rsidRPr="00D25B54">
              <w:rPr>
                <w:rFonts w:asciiTheme="minorHAnsi" w:hAnsiTheme="minorHAnsi" w:cstheme="minorHAnsi"/>
                <w:b/>
                <w:snapToGrid w:val="0"/>
                <w:color w:val="000000"/>
                <w:sz w:val="18"/>
                <w:lang w:eastAsia="en-US"/>
              </w:rPr>
              <w:t xml:space="preserve"> (concluding interview).</w:t>
            </w:r>
          </w:p>
          <w:p w:rsidR="00CE50C1" w:rsidRPr="00D25B54" w:rsidRDefault="00CE50C1" w:rsidP="002B20A5">
            <w:pPr>
              <w:ind w:left="150" w:right="72"/>
              <w:rPr>
                <w:rFonts w:asciiTheme="minorHAnsi" w:hAnsiTheme="minorHAnsi" w:cstheme="minorHAnsi"/>
                <w:snapToGrid w:val="0"/>
                <w:color w:val="000000"/>
                <w:sz w:val="18"/>
                <w:lang w:eastAsia="en-US"/>
              </w:rPr>
            </w:pPr>
            <w:r w:rsidRPr="00D25B54">
              <w:rPr>
                <w:rFonts w:asciiTheme="minorHAnsi" w:hAnsiTheme="minorHAnsi" w:cstheme="minorHAnsi"/>
                <w:snapToGrid w:val="0"/>
                <w:color w:val="000000"/>
                <w:sz w:val="18"/>
                <w:lang w:eastAsia="en-US"/>
              </w:rPr>
              <w:t xml:space="preserve">(The </w:t>
            </w:r>
            <w:r w:rsidRPr="00D25B54">
              <w:rPr>
                <w:rFonts w:asciiTheme="minorHAnsi" w:hAnsiTheme="minorHAnsi" w:cstheme="minorHAnsi"/>
                <w:i/>
                <w:snapToGrid w:val="0"/>
                <w:color w:val="000000"/>
                <w:sz w:val="18"/>
                <w:lang w:eastAsia="en-US"/>
              </w:rPr>
              <w:t>viva voce</w:t>
            </w:r>
            <w:r w:rsidRPr="00D25B54">
              <w:rPr>
                <w:rFonts w:asciiTheme="minorHAnsi" w:hAnsiTheme="minorHAnsi" w:cstheme="minorHAnsi"/>
                <w:snapToGrid w:val="0"/>
                <w:color w:val="000000"/>
                <w:sz w:val="18"/>
                <w:lang w:eastAsia="en-US"/>
              </w:rPr>
              <w:t xml:space="preserve"> must take place after submission of the final EE.</w:t>
            </w:r>
            <w:r w:rsidR="002D41B9">
              <w:rPr>
                <w:rFonts w:asciiTheme="minorHAnsi" w:hAnsiTheme="minorHAnsi" w:cstheme="minorHAnsi"/>
                <w:snapToGrid w:val="0"/>
                <w:color w:val="000000"/>
                <w:sz w:val="18"/>
                <w:lang w:eastAsia="en-US"/>
              </w:rPr>
              <w:t>)</w:t>
            </w:r>
          </w:p>
        </w:tc>
      </w:tr>
      <w:tr w:rsidR="00CE50C1"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4" w:space="0" w:color="auto"/>
              <w:left w:val="single" w:sz="18" w:space="0" w:color="auto"/>
              <w:bottom w:val="single" w:sz="4" w:space="0" w:color="auto"/>
              <w:right w:val="single" w:sz="6" w:space="0" w:color="auto"/>
            </w:tcBorders>
            <w:vAlign w:val="center"/>
          </w:tcPr>
          <w:p w:rsidR="00CE50C1" w:rsidRPr="00D25B54" w:rsidRDefault="00FB66CA" w:rsidP="00FB66CA">
            <w:pPr>
              <w:ind w:left="150"/>
              <w:jc w:val="center"/>
              <w:rPr>
                <w:rFonts w:asciiTheme="minorHAnsi" w:hAnsiTheme="minorHAnsi" w:cstheme="minorHAnsi"/>
                <w:snapToGrid w:val="0"/>
                <w:color w:val="000000"/>
                <w:sz w:val="18"/>
                <w:lang w:eastAsia="en-US"/>
              </w:rPr>
            </w:pPr>
            <w:r>
              <w:rPr>
                <w:rFonts w:asciiTheme="minorHAnsi" w:hAnsiTheme="minorHAnsi" w:cstheme="minorHAnsi"/>
                <w:snapToGrid w:val="0"/>
                <w:color w:val="000000"/>
                <w:sz w:val="18"/>
                <w:lang w:eastAsia="en-US"/>
              </w:rPr>
              <w:t>5</w:t>
            </w:r>
            <w:r w:rsidR="00C00106" w:rsidRPr="00D25B54">
              <w:rPr>
                <w:rFonts w:asciiTheme="minorHAnsi" w:hAnsiTheme="minorHAnsi" w:cstheme="minorHAnsi"/>
                <w:snapToGrid w:val="0"/>
                <w:color w:val="000000"/>
                <w:sz w:val="18"/>
                <w:lang w:eastAsia="en-US"/>
              </w:rPr>
              <w:t xml:space="preserve"> November 201</w:t>
            </w:r>
            <w:r>
              <w:rPr>
                <w:rFonts w:asciiTheme="minorHAnsi" w:hAnsiTheme="minorHAnsi" w:cstheme="minorHAnsi"/>
                <w:snapToGrid w:val="0"/>
                <w:color w:val="000000"/>
                <w:sz w:val="18"/>
                <w:lang w:eastAsia="en-US"/>
              </w:rPr>
              <w:t>8</w:t>
            </w:r>
          </w:p>
        </w:tc>
        <w:tc>
          <w:tcPr>
            <w:tcW w:w="8399" w:type="dxa"/>
            <w:tcBorders>
              <w:top w:val="single" w:sz="4" w:space="0" w:color="auto"/>
              <w:left w:val="single" w:sz="6" w:space="0" w:color="auto"/>
              <w:bottom w:val="single" w:sz="4" w:space="0" w:color="auto"/>
              <w:right w:val="single" w:sz="18" w:space="0" w:color="auto"/>
            </w:tcBorders>
            <w:vAlign w:val="center"/>
          </w:tcPr>
          <w:p w:rsidR="00CE50C1" w:rsidRPr="00D25B54" w:rsidRDefault="00D25B54" w:rsidP="00D25B54">
            <w:pPr>
              <w:ind w:left="150" w:right="72"/>
              <w:rPr>
                <w:rFonts w:asciiTheme="minorHAnsi" w:hAnsiTheme="minorHAnsi" w:cstheme="minorHAnsi"/>
                <w:snapToGrid w:val="0"/>
                <w:color w:val="000000"/>
                <w:sz w:val="18"/>
                <w:lang w:eastAsia="en-US"/>
              </w:rPr>
            </w:pPr>
            <w:r w:rsidRPr="00D25B54">
              <w:rPr>
                <w:rFonts w:asciiTheme="minorHAnsi" w:hAnsiTheme="minorHAnsi" w:cstheme="minorHAnsi"/>
                <w:sz w:val="18"/>
              </w:rPr>
              <w:t>Student completes comments about the Final Reflection Session (</w:t>
            </w:r>
            <w:r w:rsidRPr="00D25B54">
              <w:rPr>
                <w:rFonts w:asciiTheme="minorHAnsi" w:hAnsiTheme="minorHAnsi" w:cstheme="minorHAnsi"/>
                <w:i/>
                <w:sz w:val="18"/>
              </w:rPr>
              <w:t>viva voce</w:t>
            </w:r>
            <w:r w:rsidRPr="00D25B54">
              <w:rPr>
                <w:rFonts w:asciiTheme="minorHAnsi" w:hAnsiTheme="minorHAnsi" w:cstheme="minorHAnsi"/>
                <w:sz w:val="18"/>
              </w:rPr>
              <w:t xml:space="preserve">) on the Reflections on Planning and Progress Form (RPPF).  </w:t>
            </w:r>
            <w:r w:rsidRPr="00D25B54">
              <w:rPr>
                <w:rFonts w:asciiTheme="minorHAnsi" w:hAnsiTheme="minorHAnsi" w:cstheme="minorHAnsi"/>
                <w:snapToGrid w:val="0"/>
                <w:color w:val="000000"/>
                <w:sz w:val="18"/>
                <w:lang w:eastAsia="en-US"/>
              </w:rPr>
              <w:t>EE supervisor signs and dates the RPPF.</w:t>
            </w:r>
          </w:p>
        </w:tc>
      </w:tr>
      <w:tr w:rsidR="00D25B54" w:rsidRPr="007D620D" w:rsidTr="003C0C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4"/>
          <w:jc w:val="center"/>
        </w:trPr>
        <w:tc>
          <w:tcPr>
            <w:tcW w:w="1800" w:type="dxa"/>
            <w:tcBorders>
              <w:top w:val="single" w:sz="4" w:space="0" w:color="auto"/>
              <w:left w:val="single" w:sz="18" w:space="0" w:color="auto"/>
              <w:bottom w:val="single" w:sz="18" w:space="0" w:color="auto"/>
              <w:right w:val="single" w:sz="6" w:space="0" w:color="auto"/>
            </w:tcBorders>
            <w:vAlign w:val="center"/>
          </w:tcPr>
          <w:p w:rsidR="00D25B54" w:rsidRPr="00D25B54" w:rsidRDefault="00FB66CA" w:rsidP="00FB66CA">
            <w:pPr>
              <w:ind w:left="150"/>
              <w:jc w:val="center"/>
              <w:rPr>
                <w:rFonts w:asciiTheme="minorHAnsi" w:hAnsiTheme="minorHAnsi" w:cstheme="minorHAnsi"/>
                <w:snapToGrid w:val="0"/>
                <w:color w:val="000000"/>
                <w:sz w:val="18"/>
                <w:lang w:eastAsia="en-US"/>
              </w:rPr>
            </w:pPr>
            <w:r>
              <w:rPr>
                <w:rFonts w:asciiTheme="minorHAnsi" w:hAnsiTheme="minorHAnsi" w:cstheme="minorHAnsi"/>
                <w:snapToGrid w:val="0"/>
                <w:color w:val="000000"/>
                <w:sz w:val="18"/>
                <w:lang w:eastAsia="en-US"/>
              </w:rPr>
              <w:t>8</w:t>
            </w:r>
            <w:r w:rsidR="00D25B54" w:rsidRPr="00D25B54">
              <w:rPr>
                <w:rFonts w:asciiTheme="minorHAnsi" w:hAnsiTheme="minorHAnsi" w:cstheme="minorHAnsi"/>
                <w:snapToGrid w:val="0"/>
                <w:color w:val="000000"/>
                <w:sz w:val="18"/>
                <w:lang w:eastAsia="en-US"/>
              </w:rPr>
              <w:t xml:space="preserve"> November 201</w:t>
            </w:r>
            <w:r>
              <w:rPr>
                <w:rFonts w:asciiTheme="minorHAnsi" w:hAnsiTheme="minorHAnsi" w:cstheme="minorHAnsi"/>
                <w:snapToGrid w:val="0"/>
                <w:color w:val="000000"/>
                <w:sz w:val="18"/>
                <w:lang w:eastAsia="en-US"/>
              </w:rPr>
              <w:t>8</w:t>
            </w:r>
          </w:p>
        </w:tc>
        <w:tc>
          <w:tcPr>
            <w:tcW w:w="8399" w:type="dxa"/>
            <w:tcBorders>
              <w:top w:val="single" w:sz="4" w:space="0" w:color="auto"/>
              <w:left w:val="single" w:sz="6" w:space="0" w:color="auto"/>
              <w:bottom w:val="single" w:sz="18" w:space="0" w:color="auto"/>
              <w:right w:val="single" w:sz="18" w:space="0" w:color="auto"/>
            </w:tcBorders>
            <w:vAlign w:val="center"/>
          </w:tcPr>
          <w:p w:rsidR="00D25B54" w:rsidRPr="00D25B54" w:rsidRDefault="00D25B54" w:rsidP="00D25B54">
            <w:pPr>
              <w:ind w:left="150" w:right="72"/>
              <w:rPr>
                <w:rFonts w:asciiTheme="minorHAnsi" w:hAnsiTheme="minorHAnsi" w:cstheme="minorHAnsi"/>
                <w:sz w:val="18"/>
              </w:rPr>
            </w:pPr>
            <w:r w:rsidRPr="00D25B54">
              <w:rPr>
                <w:rFonts w:asciiTheme="minorHAnsi" w:hAnsiTheme="minorHAnsi" w:cstheme="minorHAnsi"/>
                <w:sz w:val="18"/>
              </w:rPr>
              <w:t>The EE supervisor completes the EE supervisor comments on the RPPF and submits the completed RPPF to the IB DP coordinator.</w:t>
            </w:r>
          </w:p>
        </w:tc>
      </w:tr>
    </w:tbl>
    <w:p w:rsidR="00FC6626" w:rsidRPr="007D620D" w:rsidRDefault="00FC6626" w:rsidP="00FC6626">
      <w:pPr>
        <w:ind w:left="360"/>
        <w:rPr>
          <w:rFonts w:asciiTheme="minorHAnsi" w:hAnsiTheme="minorHAnsi" w:cstheme="minorHAnsi"/>
          <w:sz w:val="18"/>
          <w:szCs w:val="18"/>
        </w:rPr>
      </w:pPr>
    </w:p>
    <w:sectPr w:rsidR="00FC6626" w:rsidRPr="007D620D" w:rsidSect="004D0865">
      <w:headerReference w:type="default" r:id="rId7"/>
      <w:pgSz w:w="12240" w:h="15840"/>
      <w:pgMar w:top="1080" w:right="900" w:bottom="360" w:left="993" w:header="63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157" w:rsidRDefault="003A7157">
      <w:r>
        <w:separator/>
      </w:r>
    </w:p>
  </w:endnote>
  <w:endnote w:type="continuationSeparator" w:id="0">
    <w:p w:rsidR="003A7157" w:rsidRDefault="003A7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157" w:rsidRDefault="003A7157">
      <w:r>
        <w:separator/>
      </w:r>
    </w:p>
  </w:footnote>
  <w:footnote w:type="continuationSeparator" w:id="0">
    <w:p w:rsidR="003A7157" w:rsidRDefault="003A7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ECD" w:rsidRDefault="00402203" w:rsidP="00DE7ECD">
    <w:pPr>
      <w:pStyle w:val="Header"/>
      <w:jc w:val="center"/>
    </w:pPr>
    <w:r w:rsidRPr="00DE7ECD">
      <w:rPr>
        <w:noProof/>
        <w:lang w:eastAsia="en-US"/>
      </w:rPr>
      <w:drawing>
        <wp:inline distT="0" distB="0" distL="0" distR="0">
          <wp:extent cx="2979719" cy="821724"/>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1468" cy="824964"/>
                  </a:xfrm>
                  <a:prstGeom prst="rect">
                    <a:avLst/>
                  </a:prstGeom>
                  <a:solidFill>
                    <a:schemeClr val="bg1"/>
                  </a:solid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563"/>
    <w:multiLevelType w:val="hybridMultilevel"/>
    <w:tmpl w:val="57AA7668"/>
    <w:lvl w:ilvl="0" w:tplc="362A57B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3E893DBE"/>
    <w:multiLevelType w:val="hybridMultilevel"/>
    <w:tmpl w:val="D8420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49D82D09"/>
    <w:multiLevelType w:val="hybridMultilevel"/>
    <w:tmpl w:val="D9C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07A5D"/>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6AEC3B57"/>
    <w:multiLevelType w:val="hybridMultilevel"/>
    <w:tmpl w:val="67406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93A31"/>
    <w:multiLevelType w:val="hybridMultilevel"/>
    <w:tmpl w:val="43AC7F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9E7AD5"/>
    <w:rsid w:val="00000A3C"/>
    <w:rsid w:val="0002741F"/>
    <w:rsid w:val="00035136"/>
    <w:rsid w:val="00077943"/>
    <w:rsid w:val="001610F2"/>
    <w:rsid w:val="00173EC0"/>
    <w:rsid w:val="001753AD"/>
    <w:rsid w:val="00191DB0"/>
    <w:rsid w:val="001B6F09"/>
    <w:rsid w:val="001E3BD7"/>
    <w:rsid w:val="00221968"/>
    <w:rsid w:val="00295796"/>
    <w:rsid w:val="002C4626"/>
    <w:rsid w:val="002D41B9"/>
    <w:rsid w:val="002F708F"/>
    <w:rsid w:val="00312B2C"/>
    <w:rsid w:val="003A0A21"/>
    <w:rsid w:val="003A7157"/>
    <w:rsid w:val="003B3E44"/>
    <w:rsid w:val="003C0C37"/>
    <w:rsid w:val="003D10AF"/>
    <w:rsid w:val="003D6945"/>
    <w:rsid w:val="003F5ECE"/>
    <w:rsid w:val="00402203"/>
    <w:rsid w:val="004110F8"/>
    <w:rsid w:val="00427034"/>
    <w:rsid w:val="004368F4"/>
    <w:rsid w:val="0044023E"/>
    <w:rsid w:val="00440E3F"/>
    <w:rsid w:val="00442034"/>
    <w:rsid w:val="004D0865"/>
    <w:rsid w:val="004D1BD2"/>
    <w:rsid w:val="00573A5A"/>
    <w:rsid w:val="005856C2"/>
    <w:rsid w:val="005C707D"/>
    <w:rsid w:val="005E4155"/>
    <w:rsid w:val="005F4084"/>
    <w:rsid w:val="00610518"/>
    <w:rsid w:val="00635EF4"/>
    <w:rsid w:val="00666F87"/>
    <w:rsid w:val="00670948"/>
    <w:rsid w:val="006932EB"/>
    <w:rsid w:val="006E038A"/>
    <w:rsid w:val="007120A9"/>
    <w:rsid w:val="007447CD"/>
    <w:rsid w:val="007716BC"/>
    <w:rsid w:val="007D620D"/>
    <w:rsid w:val="00802202"/>
    <w:rsid w:val="008675FC"/>
    <w:rsid w:val="00870571"/>
    <w:rsid w:val="00887F7E"/>
    <w:rsid w:val="008C5A8E"/>
    <w:rsid w:val="008F0114"/>
    <w:rsid w:val="008F4FB3"/>
    <w:rsid w:val="009126F3"/>
    <w:rsid w:val="009152D8"/>
    <w:rsid w:val="00917187"/>
    <w:rsid w:val="009254E0"/>
    <w:rsid w:val="00943F01"/>
    <w:rsid w:val="009B4159"/>
    <w:rsid w:val="009B747D"/>
    <w:rsid w:val="009E0E0C"/>
    <w:rsid w:val="009E7AD5"/>
    <w:rsid w:val="00A71915"/>
    <w:rsid w:val="00AD6D52"/>
    <w:rsid w:val="00AF7404"/>
    <w:rsid w:val="00B03890"/>
    <w:rsid w:val="00B30431"/>
    <w:rsid w:val="00B72BB2"/>
    <w:rsid w:val="00BE4E58"/>
    <w:rsid w:val="00C00106"/>
    <w:rsid w:val="00C0026D"/>
    <w:rsid w:val="00C2690D"/>
    <w:rsid w:val="00C32AC2"/>
    <w:rsid w:val="00C5446E"/>
    <w:rsid w:val="00C8770F"/>
    <w:rsid w:val="00C90F2B"/>
    <w:rsid w:val="00CA513A"/>
    <w:rsid w:val="00CE50C1"/>
    <w:rsid w:val="00D25B54"/>
    <w:rsid w:val="00D510BD"/>
    <w:rsid w:val="00D71C2D"/>
    <w:rsid w:val="00D802AD"/>
    <w:rsid w:val="00DB420C"/>
    <w:rsid w:val="00E06D2F"/>
    <w:rsid w:val="00E1105A"/>
    <w:rsid w:val="00E12F88"/>
    <w:rsid w:val="00E16E9D"/>
    <w:rsid w:val="00E839CF"/>
    <w:rsid w:val="00E83A9A"/>
    <w:rsid w:val="00E8421A"/>
    <w:rsid w:val="00ED7C98"/>
    <w:rsid w:val="00EF0CE2"/>
    <w:rsid w:val="00F00EE2"/>
    <w:rsid w:val="00F26E93"/>
    <w:rsid w:val="00F33030"/>
    <w:rsid w:val="00FA2C6B"/>
    <w:rsid w:val="00FB1DE8"/>
    <w:rsid w:val="00FB66CA"/>
    <w:rsid w:val="00FC6626"/>
    <w:rsid w:val="00FD4AB2"/>
    <w:rsid w:val="00FE2929"/>
    <w:rsid w:val="00FF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 w:type="paragraph" w:styleId="ListParagraph">
    <w:name w:val="List Paragraph"/>
    <w:basedOn w:val="Normal"/>
    <w:uiPriority w:val="34"/>
    <w:qFormat/>
    <w:rsid w:val="00FC6626"/>
    <w:pPr>
      <w:ind w:left="720"/>
      <w:contextualSpacing/>
    </w:pPr>
  </w:style>
  <w:style w:type="paragraph" w:styleId="Footer">
    <w:name w:val="footer"/>
    <w:basedOn w:val="Normal"/>
    <w:link w:val="FooterChar"/>
    <w:uiPriority w:val="99"/>
    <w:semiHidden/>
    <w:unhideWhenUsed/>
    <w:rsid w:val="004D0865"/>
    <w:pPr>
      <w:tabs>
        <w:tab w:val="center" w:pos="4986"/>
        <w:tab w:val="right" w:pos="9972"/>
      </w:tabs>
    </w:pPr>
  </w:style>
  <w:style w:type="character" w:customStyle="1" w:styleId="FooterChar">
    <w:name w:val="Footer Char"/>
    <w:basedOn w:val="DefaultParagraphFont"/>
    <w:link w:val="Footer"/>
    <w:uiPriority w:val="99"/>
    <w:semiHidden/>
    <w:rsid w:val="004D0865"/>
    <w:rPr>
      <w:rFonts w:ascii="Times New Roman" w:eastAsia="Times New Roman" w:hAnsi="Times New Roman" w:cs="Times New Roman"/>
      <w:sz w:val="24"/>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D5"/>
    <w:pPr>
      <w:spacing w:after="0" w:line="240" w:lineRule="auto"/>
    </w:pPr>
    <w:rPr>
      <w:rFonts w:ascii="Times New Roman" w:eastAsia="Times New Roman" w:hAnsi="Times New Roman" w:cs="Times New Roman"/>
      <w:sz w:val="24"/>
      <w:szCs w:val="20"/>
      <w:lang w:val="en-US" w:eastAsia="it-IT"/>
    </w:rPr>
  </w:style>
  <w:style w:type="paragraph" w:styleId="Heading1">
    <w:name w:val="heading 1"/>
    <w:basedOn w:val="Normal"/>
    <w:next w:val="Normal"/>
    <w:link w:val="Heading1Char"/>
    <w:qFormat/>
    <w:rsid w:val="009E7AD5"/>
    <w:pPr>
      <w:keepNext/>
      <w:outlineLvl w:val="0"/>
    </w:pPr>
    <w:rPr>
      <w:b/>
      <w:sz w:val="20"/>
    </w:rPr>
  </w:style>
  <w:style w:type="paragraph" w:styleId="Heading2">
    <w:name w:val="heading 2"/>
    <w:basedOn w:val="Normal"/>
    <w:next w:val="Normal"/>
    <w:link w:val="Heading2Char"/>
    <w:qFormat/>
    <w:rsid w:val="009E7AD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AD5"/>
    <w:rPr>
      <w:rFonts w:ascii="Times New Roman" w:eastAsia="Times New Roman" w:hAnsi="Times New Roman" w:cs="Times New Roman"/>
      <w:b/>
      <w:sz w:val="20"/>
      <w:szCs w:val="20"/>
      <w:lang w:val="en-US" w:eastAsia="it-IT"/>
    </w:rPr>
  </w:style>
  <w:style w:type="character" w:customStyle="1" w:styleId="Heading2Char">
    <w:name w:val="Heading 2 Char"/>
    <w:basedOn w:val="DefaultParagraphFont"/>
    <w:link w:val="Heading2"/>
    <w:rsid w:val="009E7AD5"/>
    <w:rPr>
      <w:rFonts w:ascii="Times New Roman" w:eastAsia="Times New Roman" w:hAnsi="Times New Roman" w:cs="Times New Roman"/>
      <w:b/>
      <w:sz w:val="20"/>
      <w:szCs w:val="20"/>
      <w:lang w:val="en-US" w:eastAsia="it-IT"/>
    </w:rPr>
  </w:style>
  <w:style w:type="paragraph" w:styleId="Title">
    <w:name w:val="Title"/>
    <w:basedOn w:val="Normal"/>
    <w:link w:val="TitleChar"/>
    <w:qFormat/>
    <w:rsid w:val="009E7AD5"/>
    <w:pPr>
      <w:jc w:val="center"/>
    </w:pPr>
    <w:rPr>
      <w:b/>
      <w:sz w:val="20"/>
    </w:rPr>
  </w:style>
  <w:style w:type="character" w:customStyle="1" w:styleId="TitleChar">
    <w:name w:val="Title Char"/>
    <w:basedOn w:val="DefaultParagraphFont"/>
    <w:link w:val="Title"/>
    <w:rsid w:val="009E7AD5"/>
    <w:rPr>
      <w:rFonts w:ascii="Times New Roman" w:eastAsia="Times New Roman" w:hAnsi="Times New Roman" w:cs="Times New Roman"/>
      <w:b/>
      <w:sz w:val="20"/>
      <w:szCs w:val="20"/>
      <w:lang w:val="en-US" w:eastAsia="it-IT"/>
    </w:rPr>
  </w:style>
  <w:style w:type="paragraph" w:styleId="BodyText">
    <w:name w:val="Body Text"/>
    <w:basedOn w:val="Normal"/>
    <w:link w:val="BodyTextChar"/>
    <w:rsid w:val="009E7AD5"/>
    <w:pPr>
      <w:jc w:val="both"/>
    </w:pPr>
    <w:rPr>
      <w:sz w:val="20"/>
    </w:rPr>
  </w:style>
  <w:style w:type="character" w:customStyle="1" w:styleId="BodyTextChar">
    <w:name w:val="Body Text Char"/>
    <w:basedOn w:val="DefaultParagraphFont"/>
    <w:link w:val="BodyText"/>
    <w:rsid w:val="009E7AD5"/>
    <w:rPr>
      <w:rFonts w:ascii="Times New Roman" w:eastAsia="Times New Roman" w:hAnsi="Times New Roman" w:cs="Times New Roman"/>
      <w:sz w:val="20"/>
      <w:szCs w:val="20"/>
      <w:lang w:val="en-US" w:eastAsia="it-IT"/>
    </w:rPr>
  </w:style>
  <w:style w:type="paragraph" w:styleId="Header">
    <w:name w:val="header"/>
    <w:basedOn w:val="Normal"/>
    <w:link w:val="HeaderChar"/>
    <w:rsid w:val="009E7AD5"/>
    <w:pPr>
      <w:tabs>
        <w:tab w:val="center" w:pos="4986"/>
        <w:tab w:val="right" w:pos="9972"/>
      </w:tabs>
    </w:pPr>
  </w:style>
  <w:style w:type="character" w:customStyle="1" w:styleId="HeaderChar">
    <w:name w:val="Header Char"/>
    <w:basedOn w:val="DefaultParagraphFont"/>
    <w:link w:val="Header"/>
    <w:rsid w:val="009E7AD5"/>
    <w:rPr>
      <w:rFonts w:ascii="Times New Roman" w:eastAsia="Times New Roman" w:hAnsi="Times New Roman" w:cs="Times New Roman"/>
      <w:sz w:val="24"/>
      <w:szCs w:val="20"/>
      <w:lang w:val="en-US" w:eastAsia="it-IT"/>
    </w:rPr>
  </w:style>
  <w:style w:type="paragraph" w:styleId="BalloonText">
    <w:name w:val="Balloon Text"/>
    <w:basedOn w:val="Normal"/>
    <w:link w:val="BalloonTextChar"/>
    <w:uiPriority w:val="99"/>
    <w:semiHidden/>
    <w:unhideWhenUsed/>
    <w:rsid w:val="009E7AD5"/>
    <w:rPr>
      <w:rFonts w:ascii="Tahoma" w:hAnsi="Tahoma" w:cs="Tahoma"/>
      <w:sz w:val="16"/>
      <w:szCs w:val="16"/>
    </w:rPr>
  </w:style>
  <w:style w:type="character" w:customStyle="1" w:styleId="BalloonTextChar">
    <w:name w:val="Balloon Text Char"/>
    <w:basedOn w:val="DefaultParagraphFont"/>
    <w:link w:val="BalloonText"/>
    <w:uiPriority w:val="99"/>
    <w:semiHidden/>
    <w:rsid w:val="009E7AD5"/>
    <w:rPr>
      <w:rFonts w:ascii="Tahoma" w:eastAsia="Times New Roman"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Rosser_Boiardi (Teacher Coordinator)</dc:creator>
  <cp:lastModifiedBy>Elizabeth Rosser Boiardi</cp:lastModifiedBy>
  <cp:revision>6</cp:revision>
  <dcterms:created xsi:type="dcterms:W3CDTF">2017-11-26T18:45:00Z</dcterms:created>
  <dcterms:modified xsi:type="dcterms:W3CDTF">2017-11-26T19:50:00Z</dcterms:modified>
</cp:coreProperties>
</file>